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CBAA9" w14:textId="77777777" w:rsidR="00943FA4" w:rsidRDefault="00943FA4" w:rsidP="00943FA4">
      <w:pPr>
        <w:spacing w:after="5" w:line="259" w:lineRule="auto"/>
        <w:ind w:left="0" w:right="405" w:firstLine="0"/>
        <w:jc w:val="center"/>
      </w:pPr>
      <w:r>
        <w:rPr>
          <w:b/>
        </w:rPr>
        <w:t xml:space="preserve">OLUWAKEMI ADEYEMI </w:t>
      </w:r>
    </w:p>
    <w:p w14:paraId="3351AA1B" w14:textId="77777777" w:rsidR="00943FA4" w:rsidRDefault="00943FA4" w:rsidP="00943FA4">
      <w:pPr>
        <w:spacing w:after="4" w:line="259" w:lineRule="auto"/>
        <w:jc w:val="center"/>
      </w:pPr>
      <w:r>
        <w:t xml:space="preserve">59 East John Street, Apt. 30, Champaign, IL 61820 </w:t>
      </w:r>
    </w:p>
    <w:p w14:paraId="5EF796F0" w14:textId="4FCACF86" w:rsidR="00943FA4" w:rsidRDefault="00943FA4" w:rsidP="00943FA4">
      <w:pPr>
        <w:spacing w:after="3" w:line="259" w:lineRule="auto"/>
        <w:ind w:left="0" w:right="394" w:firstLine="0"/>
        <w:jc w:val="center"/>
      </w:pPr>
      <w:r>
        <w:t>+12178199967</w:t>
      </w:r>
      <w:r>
        <w:rPr>
          <w:i/>
        </w:rPr>
        <w:t xml:space="preserve">; </w:t>
      </w:r>
      <w:r>
        <w:rPr>
          <w:color w:val="0000FF"/>
          <w:u w:val="single" w:color="0000FF"/>
        </w:rPr>
        <w:t>adeyemi3@illinois.edu</w:t>
      </w:r>
      <w:r>
        <w:t xml:space="preserve">; </w:t>
      </w:r>
      <w:hyperlink r:id="rId5">
        <w:r>
          <w:rPr>
            <w:color w:val="0563C1"/>
            <w:u w:val="single" w:color="0563C1"/>
          </w:rPr>
          <w:t>LinkedIn</w:t>
        </w:r>
      </w:hyperlink>
    </w:p>
    <w:p w14:paraId="5B6659D1" w14:textId="77777777" w:rsidR="00943FA4" w:rsidRPr="00AF36EB" w:rsidRDefault="00943FA4" w:rsidP="00943FA4">
      <w:pPr>
        <w:spacing w:after="3" w:line="259" w:lineRule="auto"/>
        <w:ind w:left="0" w:right="394" w:firstLine="0"/>
        <w:jc w:val="center"/>
        <w:rPr>
          <w:sz w:val="12"/>
          <w:szCs w:val="12"/>
        </w:rPr>
      </w:pPr>
    </w:p>
    <w:p w14:paraId="00907E99" w14:textId="77777777" w:rsidR="00943FA4" w:rsidRDefault="00943FA4" w:rsidP="00943FA4">
      <w:pPr>
        <w:spacing w:after="12"/>
        <w:ind w:left="-5" w:right="385"/>
        <w:rPr>
          <w:i/>
        </w:rPr>
      </w:pPr>
      <w:r>
        <w:rPr>
          <w:b/>
        </w:rPr>
        <w:t xml:space="preserve">PROFILE: </w:t>
      </w:r>
      <w:r>
        <w:rPr>
          <w:i/>
        </w:rPr>
        <w:t>Oluwakemi works collaboratively in the intersection of law, policy, and economy to initiate and implement practical solutions that help clients achieve their objectives within the law. He leverages his legal practice and non-profit experience in offering solutions that lead to long lasting impact.</w:t>
      </w:r>
    </w:p>
    <w:p w14:paraId="425554A0" w14:textId="77777777" w:rsidR="00943FA4" w:rsidRPr="00AF36EB" w:rsidRDefault="00943FA4" w:rsidP="00943FA4">
      <w:pPr>
        <w:pBdr>
          <w:bottom w:val="single" w:sz="12" w:space="1" w:color="auto"/>
        </w:pBdr>
        <w:spacing w:after="0" w:line="259" w:lineRule="auto"/>
        <w:ind w:left="-5" w:right="0"/>
        <w:jc w:val="left"/>
        <w:rPr>
          <w:i/>
          <w:sz w:val="12"/>
          <w:szCs w:val="12"/>
        </w:rPr>
      </w:pPr>
    </w:p>
    <w:p w14:paraId="5E9C5BEF" w14:textId="77777777" w:rsidR="00943FA4" w:rsidRDefault="00943FA4" w:rsidP="00943FA4">
      <w:pPr>
        <w:pBdr>
          <w:bottom w:val="single" w:sz="12" w:space="1" w:color="auto"/>
        </w:pBdr>
        <w:spacing w:after="0" w:line="259" w:lineRule="auto"/>
        <w:ind w:left="-5" w:right="0"/>
        <w:jc w:val="left"/>
        <w:rPr>
          <w:b/>
        </w:rPr>
      </w:pPr>
      <w:r>
        <w:rPr>
          <w:b/>
        </w:rPr>
        <w:t>CORE COMPETENCES AND SKILLS:</w:t>
      </w:r>
    </w:p>
    <w:p w14:paraId="2F7FD503" w14:textId="77777777" w:rsidR="00943FA4" w:rsidRDefault="00943FA4" w:rsidP="00943FA4">
      <w:pPr>
        <w:ind w:left="0" w:right="379" w:firstLine="0"/>
      </w:pPr>
      <w:r>
        <w:t>Commercial Awareness, Dispute Resolution skill, excellent legal advisory skill, excellent communication skill</w:t>
      </w:r>
    </w:p>
    <w:p w14:paraId="561BB13A" w14:textId="77777777" w:rsidR="00943FA4" w:rsidRPr="00AF36EB" w:rsidRDefault="00943FA4" w:rsidP="00943FA4">
      <w:pPr>
        <w:ind w:left="0" w:right="379" w:firstLine="0"/>
        <w:rPr>
          <w:sz w:val="12"/>
          <w:szCs w:val="12"/>
        </w:rPr>
      </w:pPr>
    </w:p>
    <w:p w14:paraId="7F6ACF70" w14:textId="77777777" w:rsidR="00943FA4" w:rsidRDefault="00943FA4" w:rsidP="00943FA4">
      <w:pPr>
        <w:pBdr>
          <w:bottom w:val="single" w:sz="12" w:space="1" w:color="auto"/>
        </w:pBdr>
        <w:spacing w:after="0" w:line="259" w:lineRule="auto"/>
        <w:ind w:left="-5" w:right="0"/>
        <w:jc w:val="left"/>
        <w:rPr>
          <w:b/>
        </w:rPr>
      </w:pPr>
      <w:r>
        <w:rPr>
          <w:b/>
        </w:rPr>
        <w:t>EXPERIENCE</w:t>
      </w:r>
    </w:p>
    <w:p w14:paraId="3FA505EE" w14:textId="77777777" w:rsidR="00943FA4" w:rsidRDefault="00943FA4" w:rsidP="00943FA4">
      <w:pPr>
        <w:spacing w:after="0" w:line="259" w:lineRule="auto"/>
        <w:ind w:left="-5" w:right="0"/>
        <w:jc w:val="left"/>
      </w:pPr>
      <w:r>
        <w:rPr>
          <w:b/>
        </w:rPr>
        <w:t xml:space="preserve">Africa Global Chamber of Commerce </w:t>
      </w:r>
      <w:r>
        <w:t xml:space="preserve">– Chicago, Illinois                                                 </w:t>
      </w:r>
      <w:r>
        <w:tab/>
      </w:r>
      <w:r>
        <w:rPr>
          <w:i/>
        </w:rPr>
        <w:t>Aug. 2023 - Present</w:t>
      </w:r>
      <w:r>
        <w:t xml:space="preserve"> </w:t>
      </w:r>
    </w:p>
    <w:p w14:paraId="38E15A3F" w14:textId="77777777" w:rsidR="00943FA4" w:rsidRDefault="00943FA4" w:rsidP="00943FA4">
      <w:pPr>
        <w:ind w:right="379"/>
      </w:pPr>
      <w:r>
        <w:t xml:space="preserve">Administrative and Research Policy Officer </w:t>
      </w:r>
    </w:p>
    <w:p w14:paraId="384FF41C" w14:textId="77777777" w:rsidR="00943FA4" w:rsidRPr="00B702F0" w:rsidRDefault="00943FA4" w:rsidP="00943FA4">
      <w:pPr>
        <w:numPr>
          <w:ilvl w:val="0"/>
          <w:numId w:val="1"/>
        </w:numPr>
        <w:ind w:right="379" w:hanging="360"/>
      </w:pPr>
      <w:r>
        <w:t>Member of the Organizing Committee of a forthcoming conference highlighting business opportunities open to African youths in the United States and American youths in Africa</w:t>
      </w:r>
    </w:p>
    <w:p w14:paraId="6E54AC1D" w14:textId="77777777" w:rsidR="00943FA4" w:rsidRDefault="00943FA4" w:rsidP="00943FA4">
      <w:pPr>
        <w:ind w:right="379"/>
      </w:pPr>
      <w:r>
        <w:rPr>
          <w:b/>
        </w:rPr>
        <w:t xml:space="preserve">Illinois Legislative Black Caucus Foundation – </w:t>
      </w:r>
      <w:r>
        <w:t xml:space="preserve">Springfield, Illinois                                 </w:t>
      </w:r>
      <w:r>
        <w:rPr>
          <w:i/>
        </w:rPr>
        <w:t xml:space="preserve">July 2022 – May. 2023 </w:t>
      </w:r>
    </w:p>
    <w:p w14:paraId="415BBB7D" w14:textId="77777777" w:rsidR="00943FA4" w:rsidRDefault="00943FA4" w:rsidP="00943FA4">
      <w:pPr>
        <w:spacing w:after="1" w:line="259" w:lineRule="auto"/>
        <w:ind w:left="0" w:right="0" w:firstLine="0"/>
        <w:jc w:val="left"/>
      </w:pPr>
      <w:hyperlink r:id="rId6">
        <w:r>
          <w:rPr>
            <w:i/>
            <w:color w:val="0563C1"/>
            <w:u w:val="single" w:color="0563C1"/>
          </w:rPr>
          <w:t>Reflection on the Fellowship</w:t>
        </w:r>
      </w:hyperlink>
      <w:hyperlink r:id="rId7">
        <w:r>
          <w:rPr>
            <w:i/>
          </w:rPr>
          <w:t xml:space="preserve"> </w:t>
        </w:r>
      </w:hyperlink>
      <w:r>
        <w:rPr>
          <w:i/>
        </w:rPr>
        <w:t>-</w:t>
      </w:r>
      <w:hyperlink r:id="rId8">
        <w:r>
          <w:rPr>
            <w:i/>
          </w:rPr>
          <w:t xml:space="preserve"> </w:t>
        </w:r>
      </w:hyperlink>
      <w:hyperlink r:id="rId9">
        <w:r>
          <w:rPr>
            <w:i/>
            <w:color w:val="0563C1"/>
            <w:u w:val="single" w:color="0563C1"/>
          </w:rPr>
          <w:t>Science Policy Scholar</w:t>
        </w:r>
      </w:hyperlink>
      <w:hyperlink r:id="rId10">
        <w:r>
          <w:rPr>
            <w:i/>
            <w:color w:val="0563C1"/>
          </w:rPr>
          <w:t xml:space="preserve"> </w:t>
        </w:r>
      </w:hyperlink>
    </w:p>
    <w:p w14:paraId="77347410" w14:textId="77777777" w:rsidR="00943FA4" w:rsidRDefault="00943FA4" w:rsidP="00943FA4">
      <w:pPr>
        <w:numPr>
          <w:ilvl w:val="0"/>
          <w:numId w:val="1"/>
        </w:numPr>
        <w:ind w:right="379" w:hanging="360"/>
      </w:pPr>
      <w:r>
        <w:t xml:space="preserve">Participated in the organization of the 2022 Annual Conference of the Foundation by among others sourcing for speakers on DEI &amp; Student Debt Forgiveness and preparing policy documents </w:t>
      </w:r>
    </w:p>
    <w:p w14:paraId="325578DB" w14:textId="77777777" w:rsidR="00943FA4" w:rsidRDefault="00943FA4" w:rsidP="00943FA4">
      <w:pPr>
        <w:numPr>
          <w:ilvl w:val="0"/>
          <w:numId w:val="1"/>
        </w:numPr>
        <w:ind w:right="379" w:hanging="360"/>
      </w:pPr>
      <w:r>
        <w:t xml:space="preserve">Secretary of the Innovative Policy Solutions Brain Trust on health that recommends policy and educational solutions to health inequity </w:t>
      </w:r>
    </w:p>
    <w:p w14:paraId="140A4AE5" w14:textId="77777777" w:rsidR="00943FA4" w:rsidRDefault="00943FA4" w:rsidP="00943FA4">
      <w:pPr>
        <w:numPr>
          <w:ilvl w:val="0"/>
          <w:numId w:val="1"/>
        </w:numPr>
        <w:ind w:right="379" w:hanging="360"/>
      </w:pPr>
      <w:r>
        <w:t>Coordinated the scholarship program impacting over 100 students by attending to inquiries, providing technical support to applicants and receiving recommendations</w:t>
      </w:r>
    </w:p>
    <w:p w14:paraId="69E7E4CB" w14:textId="77777777" w:rsidR="00943FA4" w:rsidRDefault="00943FA4" w:rsidP="00943FA4">
      <w:pPr>
        <w:numPr>
          <w:ilvl w:val="0"/>
          <w:numId w:val="1"/>
        </w:numPr>
        <w:ind w:right="379" w:hanging="360"/>
      </w:pPr>
      <w:r>
        <w:t xml:space="preserve">Prepared a memo on the federal registration of trademarks </w:t>
      </w:r>
    </w:p>
    <w:p w14:paraId="00412308" w14:textId="77777777" w:rsidR="00943FA4" w:rsidRDefault="00943FA4" w:rsidP="00943FA4">
      <w:pPr>
        <w:numPr>
          <w:ilvl w:val="0"/>
          <w:numId w:val="1"/>
        </w:numPr>
        <w:ind w:right="379" w:hanging="360"/>
      </w:pPr>
      <w:r>
        <w:t xml:space="preserve">Pro bono representation (under the supervision of a licensed attorney) to secure damages for breach of contract </w:t>
      </w:r>
    </w:p>
    <w:p w14:paraId="5DE990DE" w14:textId="77777777" w:rsidR="00943FA4" w:rsidRDefault="00943FA4" w:rsidP="00943FA4">
      <w:pPr>
        <w:numPr>
          <w:ilvl w:val="0"/>
          <w:numId w:val="1"/>
        </w:numPr>
        <w:ind w:right="379" w:hanging="360"/>
      </w:pPr>
      <w:r>
        <w:t xml:space="preserve">Reported on the history of the Voting Rights Act including judicial opinions that have had consequences on the Act especially as this affects Black communities in Illinois </w:t>
      </w:r>
    </w:p>
    <w:p w14:paraId="64677FDF" w14:textId="77777777" w:rsidR="00943FA4" w:rsidRDefault="00943FA4" w:rsidP="00943FA4">
      <w:pPr>
        <w:numPr>
          <w:ilvl w:val="0"/>
          <w:numId w:val="1"/>
        </w:numPr>
        <w:ind w:right="379" w:hanging="360"/>
      </w:pPr>
      <w:r>
        <w:t xml:space="preserve">Advised on possible ramifications of overruling </w:t>
      </w:r>
      <w:r>
        <w:rPr>
          <w:i/>
        </w:rPr>
        <w:t xml:space="preserve">Roe v. Wade </w:t>
      </w:r>
      <w:r>
        <w:t xml:space="preserve">on Black female Illinoisans </w:t>
      </w:r>
    </w:p>
    <w:p w14:paraId="71A17376" w14:textId="77777777" w:rsidR="00943FA4" w:rsidRDefault="00943FA4" w:rsidP="00943FA4">
      <w:pPr>
        <w:numPr>
          <w:ilvl w:val="0"/>
          <w:numId w:val="1"/>
        </w:numPr>
        <w:ind w:right="379" w:hanging="360"/>
      </w:pPr>
      <w:r>
        <w:t xml:space="preserve">Presented a report on Ghana’s economic indices and investment opportunities open to Black Illinoisans </w:t>
      </w:r>
    </w:p>
    <w:p w14:paraId="59D773D2" w14:textId="77777777" w:rsidR="00943FA4" w:rsidRDefault="00943FA4" w:rsidP="00943FA4">
      <w:pPr>
        <w:spacing w:after="0" w:line="259" w:lineRule="auto"/>
        <w:ind w:left="-5" w:right="0"/>
        <w:jc w:val="left"/>
      </w:pPr>
      <w:r>
        <w:rPr>
          <w:b/>
        </w:rPr>
        <w:t xml:space="preserve">Duale, Ovia &amp; Alex-Adedipe – </w:t>
      </w:r>
      <w:r>
        <w:t>Lagos, Nigeria</w:t>
      </w:r>
      <w:r>
        <w:rPr>
          <w:i/>
        </w:rPr>
        <w:t xml:space="preserve">               </w:t>
      </w:r>
      <w:r>
        <w:rPr>
          <w:i/>
        </w:rPr>
        <w:tab/>
      </w:r>
      <w:r>
        <w:rPr>
          <w:i/>
        </w:rPr>
        <w:tab/>
      </w:r>
      <w:r>
        <w:rPr>
          <w:i/>
        </w:rPr>
        <w:tab/>
      </w:r>
      <w:r>
        <w:rPr>
          <w:i/>
        </w:rPr>
        <w:tab/>
        <w:t xml:space="preserve">April 2021 – July 2021 </w:t>
      </w:r>
    </w:p>
    <w:p w14:paraId="3983262B" w14:textId="77777777" w:rsidR="00943FA4" w:rsidRDefault="00943FA4" w:rsidP="00943FA4">
      <w:pPr>
        <w:spacing w:after="12"/>
        <w:ind w:left="-5" w:right="385"/>
      </w:pPr>
      <w:r>
        <w:rPr>
          <w:i/>
        </w:rPr>
        <w:t xml:space="preserve">Associate </w:t>
      </w:r>
    </w:p>
    <w:p w14:paraId="775C0228" w14:textId="77777777" w:rsidR="00943FA4" w:rsidRDefault="00943FA4" w:rsidP="00943FA4">
      <w:pPr>
        <w:numPr>
          <w:ilvl w:val="0"/>
          <w:numId w:val="1"/>
        </w:numPr>
        <w:ind w:right="379" w:hanging="360"/>
      </w:pPr>
      <w:r>
        <w:t xml:space="preserve">Represented investors in connection with their business entry, development and operations; including drafting and reviewing their privacy policies, terms and conditions of use, service level agreements, nondisclosure agreements, employment contracts, deeds of assignment </w:t>
      </w:r>
    </w:p>
    <w:p w14:paraId="1FCB9DC3" w14:textId="77777777" w:rsidR="00943FA4" w:rsidRDefault="00943FA4" w:rsidP="00943FA4">
      <w:pPr>
        <w:numPr>
          <w:ilvl w:val="0"/>
          <w:numId w:val="1"/>
        </w:numPr>
        <w:ind w:right="379" w:hanging="360"/>
      </w:pPr>
      <w:r>
        <w:t xml:space="preserve">Advised on the private acquisition of the Ekpat Marginal field from the Department of Petroleum Resources </w:t>
      </w:r>
    </w:p>
    <w:p w14:paraId="61700499" w14:textId="77777777" w:rsidR="00943FA4" w:rsidRDefault="00943FA4" w:rsidP="00943FA4">
      <w:pPr>
        <w:numPr>
          <w:ilvl w:val="0"/>
          <w:numId w:val="1"/>
        </w:numPr>
        <w:ind w:right="379" w:hanging="360"/>
      </w:pPr>
      <w:r>
        <w:t xml:space="preserve">Advised developer/energy supplier in connection with the installation and development of solar panels for Covid-19 isolation centers, with direct sponsorship by the World Bank </w:t>
      </w:r>
    </w:p>
    <w:p w14:paraId="216D5BB8" w14:textId="77777777" w:rsidR="00943FA4" w:rsidRDefault="00943FA4" w:rsidP="00943FA4">
      <w:pPr>
        <w:numPr>
          <w:ilvl w:val="0"/>
          <w:numId w:val="1"/>
        </w:numPr>
        <w:ind w:right="379" w:hanging="360"/>
      </w:pPr>
      <w:r>
        <w:t xml:space="preserve">Advised a leading enterprise service provider in a contract dispute over alleged illegal use of data </w:t>
      </w:r>
    </w:p>
    <w:p w14:paraId="7B64582A" w14:textId="77777777" w:rsidR="00943FA4" w:rsidRDefault="00943FA4" w:rsidP="00943FA4">
      <w:pPr>
        <w:numPr>
          <w:ilvl w:val="0"/>
          <w:numId w:val="1"/>
        </w:numPr>
        <w:ind w:right="379" w:hanging="360"/>
      </w:pPr>
      <w:r>
        <w:t xml:space="preserve">Conducted data audit for a leading enterprise service provider in compliance with Nigeria Data Protection Regulation </w:t>
      </w:r>
    </w:p>
    <w:p w14:paraId="5397378C" w14:textId="77777777" w:rsidR="00943FA4" w:rsidRDefault="00943FA4" w:rsidP="00943FA4">
      <w:pPr>
        <w:numPr>
          <w:ilvl w:val="0"/>
          <w:numId w:val="1"/>
        </w:numPr>
        <w:ind w:right="379" w:hanging="360"/>
      </w:pPr>
      <w:r>
        <w:t xml:space="preserve">Advised on the privacy implications and significance of International Mobile Equipment Identifiers (IMEIs) and Mobile Station Integrated Services Digital Numbers (MSISDNs) as unique identifiers for online and offline touchpoints </w:t>
      </w:r>
    </w:p>
    <w:p w14:paraId="6B3ACC19" w14:textId="77777777" w:rsidR="00943FA4" w:rsidRDefault="00943FA4" w:rsidP="00943FA4">
      <w:pPr>
        <w:numPr>
          <w:ilvl w:val="0"/>
          <w:numId w:val="1"/>
        </w:numPr>
        <w:ind w:right="379" w:hanging="360"/>
      </w:pPr>
      <w:r>
        <w:t xml:space="preserve">Negotiated financing contracts on behalf of a consumer finance company with its partners </w:t>
      </w:r>
    </w:p>
    <w:p w14:paraId="49B4DDE8" w14:textId="77777777" w:rsidR="00943FA4" w:rsidRDefault="00943FA4" w:rsidP="00943FA4">
      <w:pPr>
        <w:numPr>
          <w:ilvl w:val="0"/>
          <w:numId w:val="1"/>
        </w:numPr>
        <w:ind w:right="379" w:hanging="360"/>
      </w:pPr>
      <w:r>
        <w:t>Advised a fintech company in its multi-million Naira endorsement contracts with leading Nigerian musical artists</w:t>
      </w:r>
    </w:p>
    <w:p w14:paraId="3AB1ECD1" w14:textId="77777777" w:rsidR="00943FA4" w:rsidRDefault="00943FA4" w:rsidP="00943FA4">
      <w:pPr>
        <w:spacing w:after="12"/>
        <w:ind w:left="-5" w:right="385"/>
      </w:pPr>
      <w:r>
        <w:rPr>
          <w:b/>
        </w:rPr>
        <w:t xml:space="preserve">P O Bajowa Chambers – </w:t>
      </w:r>
      <w:r>
        <w:rPr>
          <w:i/>
        </w:rPr>
        <w:t xml:space="preserve">Lagos, Nigeria               </w:t>
      </w:r>
      <w:r>
        <w:rPr>
          <w:i/>
        </w:rPr>
        <w:tab/>
      </w:r>
      <w:r>
        <w:rPr>
          <w:i/>
        </w:rPr>
        <w:tab/>
      </w:r>
      <w:r>
        <w:rPr>
          <w:i/>
        </w:rPr>
        <w:tab/>
      </w:r>
      <w:r>
        <w:rPr>
          <w:i/>
        </w:rPr>
        <w:tab/>
        <w:t xml:space="preserve">         July 2018 – April 2021 </w:t>
      </w:r>
    </w:p>
    <w:p w14:paraId="56D6D81B" w14:textId="77777777" w:rsidR="00943FA4" w:rsidRDefault="00943FA4" w:rsidP="00943FA4">
      <w:pPr>
        <w:spacing w:after="12"/>
        <w:ind w:left="-5" w:right="385"/>
      </w:pPr>
      <w:r>
        <w:rPr>
          <w:i/>
        </w:rPr>
        <w:t xml:space="preserve">Associate </w:t>
      </w:r>
    </w:p>
    <w:p w14:paraId="0B2D56E8" w14:textId="77777777" w:rsidR="00943FA4" w:rsidRDefault="00943FA4" w:rsidP="00943FA4">
      <w:pPr>
        <w:numPr>
          <w:ilvl w:val="0"/>
          <w:numId w:val="2"/>
        </w:numPr>
        <w:ind w:right="379" w:hanging="451"/>
      </w:pPr>
      <w:r>
        <w:t xml:space="preserve">Advised an agric-tech entrepreneur in negotiating a partnership with a software developer leading to the digital connection of farmers to a larger market </w:t>
      </w:r>
    </w:p>
    <w:p w14:paraId="656BC69D" w14:textId="77777777" w:rsidR="00943FA4" w:rsidRDefault="00943FA4" w:rsidP="00943FA4">
      <w:pPr>
        <w:numPr>
          <w:ilvl w:val="0"/>
          <w:numId w:val="2"/>
        </w:numPr>
        <w:ind w:right="379" w:hanging="451"/>
      </w:pPr>
      <w:r>
        <w:lastRenderedPageBreak/>
        <w:t xml:space="preserve">Advised an auto-tech entrepreneur on copyrighting her proposed solutions </w:t>
      </w:r>
    </w:p>
    <w:p w14:paraId="72AF680C" w14:textId="77777777" w:rsidR="00943FA4" w:rsidRDefault="00943FA4" w:rsidP="00943FA4">
      <w:pPr>
        <w:numPr>
          <w:ilvl w:val="0"/>
          <w:numId w:val="2"/>
        </w:numPr>
        <w:ind w:right="379" w:hanging="451"/>
      </w:pPr>
      <w:r>
        <w:t xml:space="preserve">Successfully represented and defended an agency of the Federal Government in a suit challenging its executive action of confiscating goods </w:t>
      </w:r>
    </w:p>
    <w:p w14:paraId="4E378D98" w14:textId="77777777" w:rsidR="00943FA4" w:rsidRDefault="00943FA4" w:rsidP="00943FA4">
      <w:pPr>
        <w:numPr>
          <w:ilvl w:val="0"/>
          <w:numId w:val="2"/>
        </w:numPr>
        <w:ind w:right="379" w:hanging="451"/>
      </w:pPr>
      <w:r>
        <w:t xml:space="preserve">Successfully negotiated the recovery of property and rent on behalf of a high-net-worth landlord </w:t>
      </w:r>
    </w:p>
    <w:p w14:paraId="443FD629" w14:textId="77777777" w:rsidR="00943FA4" w:rsidRDefault="00943FA4" w:rsidP="00943FA4">
      <w:pPr>
        <w:numPr>
          <w:ilvl w:val="0"/>
          <w:numId w:val="2"/>
        </w:numPr>
        <w:ind w:right="379" w:hanging="451"/>
      </w:pPr>
      <w:r>
        <w:t>Successfully defended a trademark infringement claim against a multinational player in the FMCG market</w:t>
      </w:r>
    </w:p>
    <w:p w14:paraId="6007C9D8" w14:textId="77777777" w:rsidR="00943FA4" w:rsidRDefault="00943FA4" w:rsidP="00943FA4">
      <w:pPr>
        <w:ind w:right="379"/>
      </w:pPr>
      <w:r>
        <w:rPr>
          <w:b/>
        </w:rPr>
        <w:t xml:space="preserve">Toba Olofinjana’s Chambers – </w:t>
      </w:r>
      <w:r>
        <w:rPr>
          <w:i/>
        </w:rPr>
        <w:t xml:space="preserve">Lagos, Nigeria                                                         Nov. 2017 - June 2018 </w:t>
      </w:r>
    </w:p>
    <w:p w14:paraId="25D75357" w14:textId="77777777" w:rsidR="00943FA4" w:rsidRDefault="00943FA4" w:rsidP="00943FA4">
      <w:pPr>
        <w:spacing w:after="12"/>
        <w:ind w:left="-5" w:right="385"/>
      </w:pPr>
      <w:r>
        <w:rPr>
          <w:i/>
        </w:rPr>
        <w:t xml:space="preserve">Associate </w:t>
      </w:r>
    </w:p>
    <w:p w14:paraId="50A4EB59" w14:textId="77777777" w:rsidR="00943FA4" w:rsidRDefault="00943FA4" w:rsidP="00943FA4">
      <w:pPr>
        <w:numPr>
          <w:ilvl w:val="0"/>
          <w:numId w:val="2"/>
        </w:numPr>
        <w:ind w:right="379" w:hanging="451"/>
      </w:pPr>
      <w:r>
        <w:t xml:space="preserve">Advised food entrepreneurs on securing corporate structures for their establishments </w:t>
      </w:r>
    </w:p>
    <w:p w14:paraId="61E59EC1" w14:textId="77777777" w:rsidR="00943FA4" w:rsidRDefault="00943FA4" w:rsidP="00943FA4">
      <w:pPr>
        <w:numPr>
          <w:ilvl w:val="0"/>
          <w:numId w:val="2"/>
        </w:numPr>
        <w:ind w:right="379" w:hanging="451"/>
      </w:pPr>
      <w:r>
        <w:t xml:space="preserve">Commenced a suit on behalf of a land holding community in defense of its ownership of large expanse of land against unlawful trespass to land </w:t>
      </w:r>
    </w:p>
    <w:p w14:paraId="410841C2" w14:textId="77777777" w:rsidR="00943FA4" w:rsidRDefault="00943FA4" w:rsidP="00943FA4">
      <w:pPr>
        <w:numPr>
          <w:ilvl w:val="0"/>
          <w:numId w:val="2"/>
        </w:numPr>
        <w:ind w:right="379" w:hanging="451"/>
      </w:pPr>
      <w:r>
        <w:t xml:space="preserve">Successfully obtained the release of a </w:t>
      </w:r>
      <w:r>
        <w:rPr>
          <w:dstrike/>
        </w:rPr>
        <w:t>N</w:t>
      </w:r>
      <w:r>
        <w:t xml:space="preserve">400,000 bail bond lodged with the Chief Registrar of the Lagos State High Court </w:t>
      </w:r>
    </w:p>
    <w:p w14:paraId="74CF7BAD" w14:textId="77777777" w:rsidR="00943FA4" w:rsidRDefault="00943FA4" w:rsidP="00943FA4">
      <w:pPr>
        <w:spacing w:after="36"/>
        <w:ind w:left="-5" w:right="765"/>
        <w:rPr>
          <w:i/>
        </w:rPr>
      </w:pPr>
      <w:r>
        <w:rPr>
          <w:b/>
        </w:rPr>
        <w:t xml:space="preserve">Ekiti State Ministry of Justice – </w:t>
      </w:r>
      <w:r>
        <w:rPr>
          <w:i/>
        </w:rPr>
        <w:t>Ado-Ekiti, Nigeria                                                  Nov. 2016 - Oct. 2017</w:t>
      </w:r>
    </w:p>
    <w:p w14:paraId="56C891A2" w14:textId="77777777" w:rsidR="00943FA4" w:rsidRDefault="00943FA4" w:rsidP="00943FA4">
      <w:pPr>
        <w:spacing w:after="36"/>
        <w:ind w:left="-5" w:right="765"/>
      </w:pPr>
      <w:r>
        <w:rPr>
          <w:i/>
        </w:rPr>
        <w:t>Legal Officer</w:t>
      </w:r>
    </w:p>
    <w:p w14:paraId="6787E25E" w14:textId="77777777" w:rsidR="00943FA4" w:rsidRDefault="00943FA4" w:rsidP="00943FA4">
      <w:pPr>
        <w:numPr>
          <w:ilvl w:val="0"/>
          <w:numId w:val="2"/>
        </w:numPr>
        <w:ind w:right="379" w:hanging="451"/>
      </w:pPr>
      <w:r>
        <w:t xml:space="preserve">Advised the State’s Ministry of Health on funding its blood bank through private sector participation </w:t>
      </w:r>
    </w:p>
    <w:p w14:paraId="63042D47" w14:textId="77777777" w:rsidR="00943FA4" w:rsidRDefault="00943FA4" w:rsidP="00943FA4">
      <w:pPr>
        <w:numPr>
          <w:ilvl w:val="0"/>
          <w:numId w:val="2"/>
        </w:numPr>
        <w:ind w:right="379" w:hanging="451"/>
      </w:pPr>
      <w:r>
        <w:t xml:space="preserve">Advised the State to comply with the terms of judgement debts awarded against it </w:t>
      </w:r>
    </w:p>
    <w:p w14:paraId="3249E3AC" w14:textId="7FBB284F" w:rsidR="00943FA4" w:rsidRDefault="00943FA4" w:rsidP="00943FA4">
      <w:pPr>
        <w:numPr>
          <w:ilvl w:val="0"/>
          <w:numId w:val="2"/>
        </w:numPr>
        <w:ind w:right="379" w:hanging="451"/>
      </w:pPr>
      <w:r>
        <w:t>Co-counsel to Tribunal probing the pre</w:t>
      </w:r>
      <w:r w:rsidR="00C9367D">
        <w:t>ceding</w:t>
      </w:r>
      <w:r>
        <w:t xml:space="preserve"> administration </w:t>
      </w:r>
    </w:p>
    <w:p w14:paraId="57B00005" w14:textId="77777777" w:rsidR="00943FA4" w:rsidRDefault="00943FA4" w:rsidP="00943FA4">
      <w:pPr>
        <w:numPr>
          <w:ilvl w:val="0"/>
          <w:numId w:val="2"/>
        </w:numPr>
        <w:spacing w:after="86"/>
        <w:ind w:right="379" w:hanging="451"/>
      </w:pPr>
      <w:r>
        <w:t>Commenced the process for the recovery of over Seven Million Naira on behalf of the State</w:t>
      </w:r>
    </w:p>
    <w:p w14:paraId="15FDA50C" w14:textId="77777777" w:rsidR="00943FA4" w:rsidRPr="00B07040" w:rsidRDefault="00943FA4" w:rsidP="00943FA4">
      <w:pPr>
        <w:spacing w:after="0"/>
        <w:ind w:right="379"/>
        <w:rPr>
          <w:sz w:val="12"/>
          <w:szCs w:val="12"/>
        </w:rPr>
      </w:pPr>
      <w:r w:rsidRPr="00B07040">
        <w:rPr>
          <w:sz w:val="12"/>
          <w:szCs w:val="12"/>
        </w:rPr>
        <w:t xml:space="preserve"> </w:t>
      </w:r>
    </w:p>
    <w:p w14:paraId="3EB1800C" w14:textId="77777777" w:rsidR="00943FA4" w:rsidRDefault="00943FA4" w:rsidP="00943FA4">
      <w:pPr>
        <w:spacing w:after="0" w:line="259" w:lineRule="auto"/>
        <w:ind w:left="-5" w:right="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F8102AB" wp14:editId="43504D10">
                <wp:simplePos x="0" y="0"/>
                <wp:positionH relativeFrom="column">
                  <wp:posOffset>-304</wp:posOffset>
                </wp:positionH>
                <wp:positionV relativeFrom="paragraph">
                  <wp:posOffset>132643</wp:posOffset>
                </wp:positionV>
                <wp:extent cx="6189345" cy="18288"/>
                <wp:effectExtent l="0" t="0" r="0" b="0"/>
                <wp:wrapNone/>
                <wp:docPr id="4995" name="Group 4995"/>
                <wp:cNvGraphicFramePr/>
                <a:graphic xmlns:a="http://schemas.openxmlformats.org/drawingml/2006/main">
                  <a:graphicData uri="http://schemas.microsoft.com/office/word/2010/wordprocessingGroup">
                    <wpg:wgp>
                      <wpg:cNvGrpSpPr/>
                      <wpg:grpSpPr>
                        <a:xfrm>
                          <a:off x="0" y="0"/>
                          <a:ext cx="6189345" cy="18288"/>
                          <a:chOff x="0" y="0"/>
                          <a:chExt cx="6189345" cy="18288"/>
                        </a:xfrm>
                      </wpg:grpSpPr>
                      <wps:wsp>
                        <wps:cNvPr id="802" name="Shape 802"/>
                        <wps:cNvSpPr/>
                        <wps:spPr>
                          <a:xfrm>
                            <a:off x="0" y="0"/>
                            <a:ext cx="6189345" cy="0"/>
                          </a:xfrm>
                          <a:custGeom>
                            <a:avLst/>
                            <a:gdLst/>
                            <a:ahLst/>
                            <a:cxnLst/>
                            <a:rect l="0" t="0" r="0" b="0"/>
                            <a:pathLst>
                              <a:path w="6189345">
                                <a:moveTo>
                                  <a:pt x="0" y="0"/>
                                </a:moveTo>
                                <a:lnTo>
                                  <a:pt x="6189345" y="0"/>
                                </a:lnTo>
                              </a:path>
                            </a:pathLst>
                          </a:custGeom>
                          <a:ln w="1828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C1F07E7" id="Group 4995" o:spid="_x0000_s1026" style="position:absolute;margin-left:0;margin-top:10.45pt;width:487.35pt;height:1.45pt;z-index:251659264" coordsize="6189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">
                <v:shape id="Shape 802" o:spid="_x0000_s1027" style="position:absolute;width:61893;height:0;visibility:visible;mso-wrap-style:square;v-text-anchor:top" coordsize="6189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" path="m,l6189345,e" filled="f" strokeweight="1.44pt">
                  <v:path arrowok="t" textboxrect="0,0,6189345,0"/>
                </v:shape>
              </v:group>
            </w:pict>
          </mc:Fallback>
        </mc:AlternateContent>
      </w:r>
      <w:r>
        <w:rPr>
          <w:b/>
        </w:rPr>
        <w:t xml:space="preserve">VOLUNTEER </w:t>
      </w:r>
    </w:p>
    <w:p w14:paraId="3A8A1929" w14:textId="77777777" w:rsidR="00943FA4" w:rsidRDefault="00943FA4" w:rsidP="00943FA4">
      <w:pPr>
        <w:numPr>
          <w:ilvl w:val="0"/>
          <w:numId w:val="2"/>
        </w:numPr>
        <w:ind w:right="379" w:hanging="451"/>
      </w:pPr>
      <w:r>
        <w:t>Mentor, The Outlet, Springfield, Illinois</w:t>
      </w:r>
    </w:p>
    <w:p w14:paraId="5EF41AB3" w14:textId="0036C0B0" w:rsidR="00943FA4" w:rsidRDefault="00943FA4" w:rsidP="00943FA4">
      <w:pPr>
        <w:numPr>
          <w:ilvl w:val="0"/>
          <w:numId w:val="2"/>
        </w:numPr>
        <w:ind w:right="379" w:hanging="451"/>
      </w:pPr>
      <w:bookmarkStart w:id="0" w:name="_Hlk146582395"/>
      <w:r>
        <w:t xml:space="preserve">Volunteer, </w:t>
      </w:r>
      <w:r w:rsidR="000C7FDC">
        <w:t>National Association for the Advancement of Colored People (</w:t>
      </w:r>
      <w:r>
        <w:t>NAACP</w:t>
      </w:r>
      <w:r w:rsidR="000C7FDC">
        <w:t>),</w:t>
      </w:r>
      <w:bookmarkEnd w:id="0"/>
      <w:r>
        <w:t xml:space="preserve"> Springfield, Illinois</w:t>
      </w:r>
    </w:p>
    <w:p w14:paraId="55B138F1" w14:textId="77777777" w:rsidR="00943FA4" w:rsidRPr="00815E75" w:rsidRDefault="00943FA4" w:rsidP="00943FA4">
      <w:pPr>
        <w:numPr>
          <w:ilvl w:val="0"/>
          <w:numId w:val="2"/>
        </w:numPr>
        <w:spacing w:after="12"/>
        <w:ind w:right="379" w:hanging="451"/>
      </w:pPr>
      <w:r w:rsidRPr="00815E75">
        <w:t>Volunteer, Hope Centre of the Vineyard Church of Central Illinois</w:t>
      </w:r>
    </w:p>
    <w:p w14:paraId="0AE24F52" w14:textId="77777777" w:rsidR="00943FA4" w:rsidRPr="004B2DDF" w:rsidRDefault="00943FA4" w:rsidP="00943FA4">
      <w:pPr>
        <w:numPr>
          <w:ilvl w:val="0"/>
          <w:numId w:val="2"/>
        </w:numPr>
        <w:spacing w:after="12"/>
        <w:ind w:right="379" w:hanging="451"/>
        <w:rPr>
          <w:szCs w:val="20"/>
        </w:rPr>
      </w:pPr>
      <w:r w:rsidRPr="004B2DDF">
        <w:rPr>
          <w:szCs w:val="20"/>
        </w:rPr>
        <w:t>Peer Advocate, Office for Student Conflict Resolution</w:t>
      </w:r>
    </w:p>
    <w:p w14:paraId="2709A122" w14:textId="77777777" w:rsidR="00943FA4" w:rsidRPr="00212A6A" w:rsidRDefault="00943FA4" w:rsidP="00943FA4">
      <w:pPr>
        <w:numPr>
          <w:ilvl w:val="0"/>
          <w:numId w:val="2"/>
        </w:numPr>
        <w:ind w:right="379" w:hanging="451"/>
      </w:pPr>
      <w:r w:rsidRPr="00212A6A">
        <w:t>Coordinator, Aba-Ebira Community Project of Saving Hand Development Initiative</w:t>
      </w:r>
    </w:p>
    <w:p w14:paraId="37774C80" w14:textId="77777777" w:rsidR="00943FA4" w:rsidRPr="00B07040" w:rsidRDefault="00943FA4" w:rsidP="00943FA4">
      <w:pPr>
        <w:spacing w:after="0" w:line="259" w:lineRule="auto"/>
        <w:ind w:left="-5" w:right="0"/>
        <w:jc w:val="left"/>
        <w:rPr>
          <w:b/>
          <w:sz w:val="12"/>
          <w:szCs w:val="12"/>
        </w:rPr>
      </w:pPr>
    </w:p>
    <w:p w14:paraId="76BE9859" w14:textId="77777777" w:rsidR="00943FA4" w:rsidRDefault="00943FA4" w:rsidP="00943FA4">
      <w:pPr>
        <w:spacing w:after="0" w:line="259" w:lineRule="auto"/>
        <w:ind w:left="-5" w:right="0"/>
        <w:jc w:val="left"/>
      </w:pPr>
      <w:r>
        <w:rPr>
          <w:b/>
        </w:rPr>
        <w:t xml:space="preserve">EDUCATION </w:t>
      </w:r>
    </w:p>
    <w:p w14:paraId="08E783F9" w14:textId="77777777" w:rsidR="00943FA4" w:rsidRDefault="00943FA4" w:rsidP="00943FA4">
      <w:pPr>
        <w:spacing w:after="0" w:line="259" w:lineRule="auto"/>
        <w:ind w:left="-5" w:right="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AA92ADD" wp14:editId="46DE4823">
                <wp:simplePos x="0" y="0"/>
                <wp:positionH relativeFrom="column">
                  <wp:posOffset>-6654</wp:posOffset>
                </wp:positionH>
                <wp:positionV relativeFrom="paragraph">
                  <wp:posOffset>1187</wp:posOffset>
                </wp:positionV>
                <wp:extent cx="6159500" cy="18288"/>
                <wp:effectExtent l="0" t="0" r="0" b="0"/>
                <wp:wrapNone/>
                <wp:docPr id="4996" name="Group 4996"/>
                <wp:cNvGraphicFramePr/>
                <a:graphic xmlns:a="http://schemas.openxmlformats.org/drawingml/2006/main">
                  <a:graphicData uri="http://schemas.microsoft.com/office/word/2010/wordprocessingGroup">
                    <wpg:wgp>
                      <wpg:cNvGrpSpPr/>
                      <wpg:grpSpPr>
                        <a:xfrm>
                          <a:off x="0" y="0"/>
                          <a:ext cx="6159500" cy="18288"/>
                          <a:chOff x="0" y="0"/>
                          <a:chExt cx="6159500" cy="18288"/>
                        </a:xfrm>
                      </wpg:grpSpPr>
                      <wps:wsp>
                        <wps:cNvPr id="803" name="Shape 803"/>
                        <wps:cNvSpPr/>
                        <wps:spPr>
                          <a:xfrm>
                            <a:off x="0" y="0"/>
                            <a:ext cx="6159500" cy="0"/>
                          </a:xfrm>
                          <a:custGeom>
                            <a:avLst/>
                            <a:gdLst/>
                            <a:ahLst/>
                            <a:cxnLst/>
                            <a:rect l="0" t="0" r="0" b="0"/>
                            <a:pathLst>
                              <a:path w="6159500">
                                <a:moveTo>
                                  <a:pt x="0" y="0"/>
                                </a:moveTo>
                                <a:lnTo>
                                  <a:pt x="6159500" y="0"/>
                                </a:lnTo>
                              </a:path>
                            </a:pathLst>
                          </a:custGeom>
                          <a:ln w="1828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4151781" id="Group 4996" o:spid="_x0000_s1026" style="position:absolute;margin-left:-.5pt;margin-top:.1pt;width:485pt;height:1.45pt;z-index:251660288" coordsize="6159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">
                <v:shape id="Shape 803" o:spid="_x0000_s1027" style="position:absolute;width:61595;height:0;visibility:visible;mso-wrap-style:square;v-text-anchor:top" coordsize="6159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" path="m,l6159500,e" filled="f" strokeweight="1.44pt">
                  <v:path arrowok="t" textboxrect="0,0,6159500,0"/>
                </v:shape>
              </v:group>
            </w:pict>
          </mc:Fallback>
        </mc:AlternateContent>
      </w:r>
      <w:r>
        <w:rPr>
          <w:b/>
        </w:rPr>
        <w:t>University of Illinois College of Law</w:t>
      </w:r>
      <w:r>
        <w:t xml:space="preserve">, Champaign, IL, </w:t>
      </w:r>
      <w:r>
        <w:rPr>
          <w:i/>
        </w:rPr>
        <w:t>JSD (Doctor of the Science of Law)</w:t>
      </w:r>
      <w:r>
        <w:t xml:space="preserve">, Aug. 2023 – May, 2026 </w:t>
      </w:r>
    </w:p>
    <w:p w14:paraId="34BEA1D4" w14:textId="77777777" w:rsidR="00943FA4" w:rsidRDefault="00943FA4" w:rsidP="00943FA4">
      <w:pPr>
        <w:numPr>
          <w:ilvl w:val="0"/>
          <w:numId w:val="2"/>
        </w:numPr>
        <w:ind w:right="379" w:hanging="451"/>
      </w:pPr>
      <w:r>
        <w:t>Classes: Derivatives Regulation, Empirical Methods in Law, Transitional Justice, Immersion Journalism</w:t>
      </w:r>
    </w:p>
    <w:p w14:paraId="1053089A" w14:textId="77777777" w:rsidR="00943FA4" w:rsidRDefault="00943FA4" w:rsidP="00943FA4">
      <w:pPr>
        <w:numPr>
          <w:ilvl w:val="0"/>
          <w:numId w:val="2"/>
        </w:numPr>
        <w:ind w:right="379" w:hanging="451"/>
      </w:pPr>
      <w:r>
        <w:t>Graduate Assistant (Education) at the Spurlock Museum of World Cultures – Teaches Big History to 6</w:t>
      </w:r>
      <w:r w:rsidRPr="00A32B4D">
        <w:rPr>
          <w:vertAlign w:val="superscript"/>
        </w:rPr>
        <w:t>th</w:t>
      </w:r>
      <w:r>
        <w:t xml:space="preserve"> Grade students</w:t>
      </w:r>
    </w:p>
    <w:p w14:paraId="5C7DB377" w14:textId="77777777" w:rsidR="00943FA4" w:rsidRDefault="00943FA4" w:rsidP="00943FA4">
      <w:pPr>
        <w:spacing w:after="0" w:line="259" w:lineRule="auto"/>
        <w:ind w:left="-5" w:right="0"/>
        <w:jc w:val="left"/>
      </w:pPr>
      <w:r>
        <w:rPr>
          <w:b/>
        </w:rPr>
        <w:t>University of Illinois College of Law</w:t>
      </w:r>
      <w:r>
        <w:t xml:space="preserve">, Champaign, IL, </w:t>
      </w:r>
      <w:r>
        <w:rPr>
          <w:i/>
        </w:rPr>
        <w:t>LLM</w:t>
      </w:r>
      <w:r>
        <w:t xml:space="preserve">, May 2022, </w:t>
      </w:r>
      <w:r>
        <w:rPr>
          <w:b/>
          <w:i/>
        </w:rPr>
        <w:t>3.89/4.00</w:t>
      </w:r>
      <w:r>
        <w:t xml:space="preserve"> </w:t>
      </w:r>
    </w:p>
    <w:p w14:paraId="5D5ACCEC" w14:textId="77777777" w:rsidR="00943FA4" w:rsidRDefault="00943FA4" w:rsidP="00943FA4">
      <w:pPr>
        <w:numPr>
          <w:ilvl w:val="0"/>
          <w:numId w:val="2"/>
        </w:numPr>
        <w:ind w:right="379" w:hanging="451"/>
      </w:pPr>
      <w:r>
        <w:t xml:space="preserve">Classes: Corporate Law, Financial Accounting for Lawyers, Trademark &amp; Unfair Competition, Bankruptcy </w:t>
      </w:r>
    </w:p>
    <w:p w14:paraId="7F745AC3" w14:textId="77777777" w:rsidR="00943FA4" w:rsidRDefault="00943FA4" w:rsidP="00943FA4">
      <w:pPr>
        <w:numPr>
          <w:ilvl w:val="0"/>
          <w:numId w:val="2"/>
        </w:numPr>
        <w:ind w:right="379" w:hanging="451"/>
      </w:pPr>
      <w:hyperlink r:id="rId11">
        <w:r w:rsidRPr="00F74B57">
          <w:rPr>
            <w:color w:val="0000FF"/>
            <w:u w:val="single" w:color="0000FF"/>
          </w:rPr>
          <w:t>Graduate Class</w:t>
        </w:r>
      </w:hyperlink>
      <w:hyperlink r:id="rId12">
        <w:r w:rsidRPr="00F74B57">
          <w:rPr>
            <w:color w:val="0000FF"/>
          </w:rPr>
          <w:t xml:space="preserve"> </w:t>
        </w:r>
      </w:hyperlink>
      <w:hyperlink r:id="rId13">
        <w:r w:rsidRPr="00F74B57">
          <w:t>C</w:t>
        </w:r>
      </w:hyperlink>
      <w:r w:rsidRPr="00F74B57">
        <w:t>ommencement Speaker</w:t>
      </w:r>
      <w:r>
        <w:t xml:space="preserve">, 2022 College of Law Convocation </w:t>
      </w:r>
    </w:p>
    <w:p w14:paraId="2DCAF3A9" w14:textId="77777777" w:rsidR="00943FA4" w:rsidRDefault="00943FA4" w:rsidP="00943FA4">
      <w:pPr>
        <w:numPr>
          <w:ilvl w:val="0"/>
          <w:numId w:val="2"/>
        </w:numPr>
        <w:ind w:right="379" w:hanging="451"/>
      </w:pPr>
      <w:r>
        <w:t>CALI Award (highest grade) for</w:t>
      </w:r>
      <w:hyperlink r:id="rId14">
        <w:r>
          <w:rPr>
            <w:color w:val="0000FF"/>
          </w:rPr>
          <w:t xml:space="preserve"> </w:t>
        </w:r>
      </w:hyperlink>
      <w:hyperlink r:id="rId15">
        <w:r>
          <w:rPr>
            <w:color w:val="0000FF"/>
            <w:u w:val="single" w:color="0000FF"/>
          </w:rPr>
          <w:t>Copyright</w:t>
        </w:r>
      </w:hyperlink>
      <w:hyperlink r:id="rId16">
        <w:r>
          <w:rPr>
            <w:color w:val="0000FF"/>
          </w:rPr>
          <w:t xml:space="preserve"> </w:t>
        </w:r>
      </w:hyperlink>
      <w:hyperlink r:id="rId17">
        <w:r>
          <w:t>a</w:t>
        </w:r>
      </w:hyperlink>
      <w:r>
        <w:t>nd</w:t>
      </w:r>
      <w:hyperlink r:id="rId18">
        <w:r>
          <w:rPr>
            <w:color w:val="0000FF"/>
          </w:rPr>
          <w:t xml:space="preserve"> </w:t>
        </w:r>
      </w:hyperlink>
      <w:hyperlink r:id="rId19">
        <w:r>
          <w:rPr>
            <w:color w:val="0000FF"/>
            <w:u w:val="single" w:color="0000FF"/>
          </w:rPr>
          <w:t>Secured</w:t>
        </w:r>
      </w:hyperlink>
      <w:hyperlink r:id="rId20">
        <w:r>
          <w:rPr>
            <w:color w:val="0000FF"/>
            <w:u w:val="single" w:color="0000FF"/>
          </w:rPr>
          <w:t xml:space="preserve"> </w:t>
        </w:r>
      </w:hyperlink>
      <w:hyperlink r:id="rId21">
        <w:r>
          <w:rPr>
            <w:color w:val="0000FF"/>
            <w:u w:val="single" w:color="0000FF"/>
          </w:rPr>
          <w:t>Transactions</w:t>
        </w:r>
      </w:hyperlink>
      <w:hyperlink r:id="rId22">
        <w:r>
          <w:t xml:space="preserve"> </w:t>
        </w:r>
      </w:hyperlink>
    </w:p>
    <w:p w14:paraId="5DF267F2" w14:textId="77777777" w:rsidR="00943FA4" w:rsidRDefault="00943FA4" w:rsidP="00943FA4">
      <w:pPr>
        <w:numPr>
          <w:ilvl w:val="0"/>
          <w:numId w:val="2"/>
        </w:numPr>
        <w:spacing w:after="38"/>
        <w:ind w:right="379" w:hanging="451"/>
      </w:pPr>
      <w:hyperlink r:id="rId23">
        <w:r>
          <w:rPr>
            <w:color w:val="0000FF"/>
            <w:u w:val="single" w:color="0000FF"/>
          </w:rPr>
          <w:t>Research Assistant</w:t>
        </w:r>
      </w:hyperlink>
      <w:hyperlink r:id="rId24">
        <w:r>
          <w:rPr>
            <w:color w:val="0000FF"/>
          </w:rPr>
          <w:t xml:space="preserve"> </w:t>
        </w:r>
      </w:hyperlink>
      <w:hyperlink r:id="rId25">
        <w:r>
          <w:t>t</w:t>
        </w:r>
      </w:hyperlink>
      <w:r>
        <w:t xml:space="preserve">o Professor Colleen Murphy on transitional justice </w:t>
      </w:r>
    </w:p>
    <w:p w14:paraId="378A88AE" w14:textId="77777777" w:rsidR="00943FA4" w:rsidRDefault="00943FA4" w:rsidP="00943FA4">
      <w:pPr>
        <w:numPr>
          <w:ilvl w:val="0"/>
          <w:numId w:val="2"/>
        </w:numPr>
        <w:ind w:right="379" w:hanging="451"/>
      </w:pPr>
      <w:r>
        <w:t xml:space="preserve">Presented on the US and Nigeria’s laws on the creation of </w:t>
      </w:r>
      <w:hyperlink r:id="rId26">
        <w:r>
          <w:rPr>
            <w:color w:val="0563C1"/>
            <w:u w:val="single" w:color="0563C1"/>
          </w:rPr>
          <w:t>Security Interests in Intellectual Property</w:t>
        </w:r>
      </w:hyperlink>
      <w:hyperlink r:id="rId27">
        <w:r>
          <w:t xml:space="preserve"> </w:t>
        </w:r>
      </w:hyperlink>
    </w:p>
    <w:p w14:paraId="58AA45EA" w14:textId="77777777" w:rsidR="00943FA4" w:rsidRDefault="00943FA4" w:rsidP="00943FA4">
      <w:pPr>
        <w:ind w:left="2160" w:right="1050" w:hanging="2160"/>
        <w:rPr>
          <w:b/>
        </w:rPr>
      </w:pPr>
      <w:r>
        <w:rPr>
          <w:b/>
        </w:rPr>
        <w:t>Lagos State University</w:t>
      </w:r>
      <w:r>
        <w:t xml:space="preserve">, Lagos, Nigeria </w:t>
      </w:r>
      <w:r>
        <w:rPr>
          <w:i/>
        </w:rPr>
        <w:t>Bachelor of Laws</w:t>
      </w:r>
      <w:r>
        <w:t xml:space="preserve">, Jan. 2015, Second Class Upper </w:t>
      </w:r>
      <w:r>
        <w:rPr>
          <w:b/>
        </w:rPr>
        <w:t>3.79/5.00</w:t>
      </w:r>
    </w:p>
    <w:p w14:paraId="1748FF85" w14:textId="77777777" w:rsidR="00943FA4" w:rsidRPr="00B06C4B" w:rsidRDefault="00943FA4" w:rsidP="00943FA4">
      <w:pPr>
        <w:numPr>
          <w:ilvl w:val="0"/>
          <w:numId w:val="2"/>
        </w:numPr>
        <w:ind w:right="379" w:hanging="451"/>
      </w:pPr>
      <w:r>
        <w:t>Thesis:</w:t>
      </w:r>
      <w:hyperlink r:id="rId28">
        <w:r w:rsidRPr="0000387D">
          <w:rPr>
            <w:b/>
            <w:i/>
          </w:rPr>
          <w:t xml:space="preserve"> </w:t>
        </w:r>
      </w:hyperlink>
      <w:hyperlink r:id="rId29">
        <w:r w:rsidRPr="00F74B57">
          <w:rPr>
            <w:color w:val="0563C1"/>
            <w:u w:val="single" w:color="0563C1"/>
          </w:rPr>
          <w:t>The Emerging Trend of Limited Liability Partnership</w:t>
        </w:r>
      </w:hyperlink>
    </w:p>
    <w:p w14:paraId="667F5F2A" w14:textId="77777777" w:rsidR="00943FA4" w:rsidRDefault="00943FA4" w:rsidP="00943FA4">
      <w:pPr>
        <w:numPr>
          <w:ilvl w:val="0"/>
          <w:numId w:val="2"/>
        </w:numPr>
        <w:ind w:right="379" w:hanging="451"/>
      </w:pPr>
      <w:r w:rsidRPr="008A670F">
        <w:rPr>
          <w:iCs/>
        </w:rPr>
        <w:t xml:space="preserve">Judge, </w:t>
      </w:r>
      <w:r>
        <w:t>Court of Appeal of Lagos State University Student Judicial Council</w:t>
      </w:r>
    </w:p>
    <w:p w14:paraId="3F72C3E5" w14:textId="77777777" w:rsidR="00943FA4" w:rsidRDefault="00943FA4" w:rsidP="00943FA4">
      <w:pPr>
        <w:numPr>
          <w:ilvl w:val="0"/>
          <w:numId w:val="2"/>
        </w:numPr>
        <w:ind w:right="379" w:hanging="451"/>
      </w:pPr>
      <w:r w:rsidRPr="00B06C4B">
        <w:rPr>
          <w:iCs/>
        </w:rPr>
        <w:t>Count, Lord Denning Students’ Chambers</w:t>
      </w:r>
    </w:p>
    <w:p w14:paraId="30D208C6" w14:textId="77777777" w:rsidR="00943FA4" w:rsidRDefault="00943FA4" w:rsidP="00943FA4">
      <w:pPr>
        <w:ind w:right="379"/>
      </w:pPr>
      <w:r>
        <w:rPr>
          <w:b/>
        </w:rPr>
        <w:t xml:space="preserve">Nigerian Law School, </w:t>
      </w:r>
      <w:r>
        <w:t xml:space="preserve">Yola, Nigeria, Nov. 2016, Second Class Upper </w:t>
      </w:r>
    </w:p>
    <w:p w14:paraId="04A772F1" w14:textId="77777777" w:rsidR="00943FA4" w:rsidRDefault="00943FA4" w:rsidP="00943FA4">
      <w:pPr>
        <w:numPr>
          <w:ilvl w:val="0"/>
          <w:numId w:val="2"/>
        </w:numPr>
        <w:ind w:right="379" w:hanging="451"/>
      </w:pPr>
      <w:r>
        <w:t>Assistant Class Representative of a class of over 150 students.</w:t>
      </w:r>
    </w:p>
    <w:p w14:paraId="26F14751" w14:textId="77777777" w:rsidR="00943FA4" w:rsidRPr="00B07040" w:rsidRDefault="00943FA4" w:rsidP="00943FA4">
      <w:pPr>
        <w:pBdr>
          <w:bottom w:val="single" w:sz="12" w:space="1" w:color="auto"/>
        </w:pBdr>
        <w:ind w:right="2148"/>
        <w:rPr>
          <w:b/>
          <w:sz w:val="12"/>
          <w:szCs w:val="12"/>
        </w:rPr>
      </w:pPr>
    </w:p>
    <w:p w14:paraId="1149B802" w14:textId="77777777" w:rsidR="00943FA4" w:rsidRDefault="00943FA4" w:rsidP="00943FA4">
      <w:pPr>
        <w:pBdr>
          <w:bottom w:val="single" w:sz="12" w:space="1" w:color="auto"/>
        </w:pBdr>
        <w:ind w:right="2148"/>
        <w:rPr>
          <w:b/>
        </w:rPr>
      </w:pPr>
      <w:r>
        <w:rPr>
          <w:b/>
        </w:rPr>
        <w:t>BAR ADMISSIONS:</w:t>
      </w:r>
    </w:p>
    <w:p w14:paraId="5424E670" w14:textId="77777777" w:rsidR="00943FA4" w:rsidRDefault="00943FA4" w:rsidP="00943FA4">
      <w:pPr>
        <w:numPr>
          <w:ilvl w:val="0"/>
          <w:numId w:val="2"/>
        </w:numPr>
        <w:ind w:right="379" w:hanging="451"/>
      </w:pPr>
      <w:r>
        <w:t xml:space="preserve">New York State Bar 2023 </w:t>
      </w:r>
      <w:r>
        <w:rPr>
          <w:i/>
        </w:rPr>
        <w:t xml:space="preserve">(in view) – </w:t>
      </w:r>
      <w:r>
        <w:t xml:space="preserve">passed the February 2023 Bar Examination with 281 points </w:t>
      </w:r>
    </w:p>
    <w:p w14:paraId="26A93BFE" w14:textId="77777777" w:rsidR="00943FA4" w:rsidRPr="00AA69E3" w:rsidRDefault="00943FA4" w:rsidP="00943FA4">
      <w:pPr>
        <w:numPr>
          <w:ilvl w:val="0"/>
          <w:numId w:val="2"/>
        </w:numPr>
        <w:ind w:right="379" w:hanging="451"/>
      </w:pPr>
      <w:r>
        <w:t>Nigerian Bar Association – 2016</w:t>
      </w:r>
    </w:p>
    <w:p w14:paraId="456F48EE" w14:textId="77777777" w:rsidR="00943FA4" w:rsidRPr="00B07040" w:rsidRDefault="00943FA4" w:rsidP="00943FA4">
      <w:pPr>
        <w:pBdr>
          <w:bottom w:val="single" w:sz="12" w:space="1" w:color="auto"/>
        </w:pBdr>
        <w:ind w:right="379"/>
        <w:rPr>
          <w:b/>
          <w:sz w:val="12"/>
          <w:szCs w:val="12"/>
        </w:rPr>
      </w:pPr>
    </w:p>
    <w:p w14:paraId="594D9B24" w14:textId="77777777" w:rsidR="00943FA4" w:rsidRDefault="00943FA4" w:rsidP="00943FA4">
      <w:pPr>
        <w:pBdr>
          <w:bottom w:val="single" w:sz="12" w:space="1" w:color="auto"/>
        </w:pBdr>
        <w:ind w:right="379"/>
      </w:pPr>
      <w:r>
        <w:rPr>
          <w:b/>
        </w:rPr>
        <w:t xml:space="preserve">CERTIFICATIONS: </w:t>
      </w:r>
    </w:p>
    <w:p w14:paraId="2B6A62A0" w14:textId="32173A5C" w:rsidR="00C9367D" w:rsidRDefault="00943FA4" w:rsidP="002B52F4">
      <w:pPr>
        <w:numPr>
          <w:ilvl w:val="0"/>
          <w:numId w:val="2"/>
        </w:numPr>
        <w:ind w:right="379" w:hanging="451"/>
      </w:pPr>
      <w:r>
        <w:t xml:space="preserve">International Association of Privacy Professionals, </w:t>
      </w:r>
      <w:hyperlink r:id="rId30">
        <w:r>
          <w:rPr>
            <w:color w:val="0563C1"/>
            <w:u w:val="single" w:color="0563C1"/>
          </w:rPr>
          <w:t>CIPP/US</w:t>
        </w:r>
      </w:hyperlink>
      <w:hyperlink r:id="rId31">
        <w:r>
          <w:t>,</w:t>
        </w:r>
      </w:hyperlink>
      <w:r>
        <w:t xml:space="preserve"> Sept. 2022</w:t>
      </w:r>
    </w:p>
    <w:sectPr w:rsidR="00AC606E">
      <w:pgSz w:w="12240" w:h="15840"/>
      <w:pgMar w:top="1450" w:right="1044" w:bottom="165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8E8"/>
    <w:multiLevelType w:val="hybridMultilevel"/>
    <w:tmpl w:val="CF849678"/>
    <w:lvl w:ilvl="0" w:tplc="E6E0B38C">
      <w:start w:val="1"/>
      <w:numFmt w:val="bullet"/>
      <w:lvlText w:val="•"/>
      <w:lvlJc w:val="left"/>
      <w:pPr>
        <w:ind w:left="8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4A4BA66">
      <w:start w:val="1"/>
      <w:numFmt w:val="bullet"/>
      <w:lvlText w:val="o"/>
      <w:lvlJc w:val="left"/>
      <w:pPr>
        <w:ind w:left="15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0DE3CE8">
      <w:start w:val="1"/>
      <w:numFmt w:val="bullet"/>
      <w:lvlText w:val="▪"/>
      <w:lvlJc w:val="left"/>
      <w:pPr>
        <w:ind w:left="23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C1E0D90">
      <w:start w:val="1"/>
      <w:numFmt w:val="bullet"/>
      <w:lvlText w:val="•"/>
      <w:lvlJc w:val="left"/>
      <w:pPr>
        <w:ind w:left="30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97CCC9E">
      <w:start w:val="1"/>
      <w:numFmt w:val="bullet"/>
      <w:lvlText w:val="o"/>
      <w:lvlJc w:val="left"/>
      <w:pPr>
        <w:ind w:left="37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4AC3F12">
      <w:start w:val="1"/>
      <w:numFmt w:val="bullet"/>
      <w:lvlText w:val="▪"/>
      <w:lvlJc w:val="left"/>
      <w:pPr>
        <w:ind w:left="44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7909216">
      <w:start w:val="1"/>
      <w:numFmt w:val="bullet"/>
      <w:lvlText w:val="•"/>
      <w:lvlJc w:val="left"/>
      <w:pPr>
        <w:ind w:left="5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E5C5572">
      <w:start w:val="1"/>
      <w:numFmt w:val="bullet"/>
      <w:lvlText w:val="o"/>
      <w:lvlJc w:val="left"/>
      <w:pPr>
        <w:ind w:left="5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000FCA">
      <w:start w:val="1"/>
      <w:numFmt w:val="bullet"/>
      <w:lvlText w:val="▪"/>
      <w:lvlJc w:val="left"/>
      <w:pPr>
        <w:ind w:left="6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AC236D0"/>
    <w:multiLevelType w:val="hybridMultilevel"/>
    <w:tmpl w:val="F8D252F4"/>
    <w:lvl w:ilvl="0" w:tplc="B24A4D52">
      <w:start w:val="1"/>
      <w:numFmt w:val="bullet"/>
      <w:lvlText w:val="•"/>
      <w:lvlJc w:val="left"/>
      <w:pPr>
        <w:ind w:left="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22CE93C">
      <w:start w:val="1"/>
      <w:numFmt w:val="bullet"/>
      <w:lvlText w:val="o"/>
      <w:lvlJc w:val="left"/>
      <w:pPr>
        <w:ind w:left="1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E269D78">
      <w:start w:val="1"/>
      <w:numFmt w:val="bullet"/>
      <w:lvlText w:val="▪"/>
      <w:lvlJc w:val="left"/>
      <w:pPr>
        <w:ind w:left="22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C1615B8">
      <w:start w:val="1"/>
      <w:numFmt w:val="bullet"/>
      <w:lvlText w:val="•"/>
      <w:lvlJc w:val="left"/>
      <w:pPr>
        <w:ind w:left="30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8843C3A">
      <w:start w:val="1"/>
      <w:numFmt w:val="bullet"/>
      <w:lvlText w:val="o"/>
      <w:lvlJc w:val="left"/>
      <w:pPr>
        <w:ind w:left="37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4B8E580">
      <w:start w:val="1"/>
      <w:numFmt w:val="bullet"/>
      <w:lvlText w:val="▪"/>
      <w:lvlJc w:val="left"/>
      <w:pPr>
        <w:ind w:left="44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2F0ECA4">
      <w:start w:val="1"/>
      <w:numFmt w:val="bullet"/>
      <w:lvlText w:val="•"/>
      <w:lvlJc w:val="left"/>
      <w:pPr>
        <w:ind w:left="51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4029F96">
      <w:start w:val="1"/>
      <w:numFmt w:val="bullet"/>
      <w:lvlText w:val="o"/>
      <w:lvlJc w:val="left"/>
      <w:pPr>
        <w:ind w:left="58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1C668EE">
      <w:start w:val="1"/>
      <w:numFmt w:val="bullet"/>
      <w:lvlText w:val="▪"/>
      <w:lvlJc w:val="left"/>
      <w:pPr>
        <w:ind w:left="66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484854926">
    <w:abstractNumId w:val="0"/>
  </w:num>
  <w:num w:numId="2" w16cid:durableId="60299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FA4"/>
    <w:rsid w:val="000C7FDC"/>
    <w:rsid w:val="00110314"/>
    <w:rsid w:val="002B52F4"/>
    <w:rsid w:val="003216FB"/>
    <w:rsid w:val="004A49C4"/>
    <w:rsid w:val="0050155E"/>
    <w:rsid w:val="00943FA4"/>
    <w:rsid w:val="009D1AA6"/>
    <w:rsid w:val="00AB630D"/>
    <w:rsid w:val="00C9367D"/>
    <w:rsid w:val="00E65BF1"/>
    <w:rsid w:val="00EC7EB1"/>
    <w:rsid w:val="00F565F8"/>
    <w:rsid w:val="00F74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F27E2"/>
  <w15:chartTrackingRefBased/>
  <w15:docId w15:val="{FA66D38C-D80A-4AD6-9CD6-EEE82EDC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b/>
        <w:bCs/>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FA4"/>
    <w:pPr>
      <w:spacing w:after="10" w:line="249" w:lineRule="auto"/>
      <w:ind w:left="10" w:right="395" w:hanging="10"/>
      <w:jc w:val="both"/>
    </w:pPr>
    <w:rPr>
      <w:rFonts w:ascii="Times New Roman" w:eastAsia="Times New Roman" w:hAnsi="Times New Roman" w:cs="Times New Roman"/>
      <w:b w:val="0"/>
      <w:bCs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nkedin.com/posts/oluwakemi-adeyemi-24889aa9_on-saturday-may-13-2022-i-completed-my-activity-6932510441151614976-YqzB?utm_source=linkedin_share&amp;amp;utm_medium=android_app" TargetMode="External"/><Relationship Id="rId18" Type="http://schemas.openxmlformats.org/officeDocument/2006/relationships/hyperlink" Target="https://www.cali.org/award/33C328E0" TargetMode="External"/><Relationship Id="rId26" Type="http://schemas.openxmlformats.org/officeDocument/2006/relationships/hyperlink" Target="https://docs.google.com/presentation/d/1Yi40LJFRBNfV0JladF5prBY_1nHJM6hs/edit?usp=sharing&amp;ouid=107341727104081947854&amp;rtpof=true&amp;sd=true" TargetMode="External"/><Relationship Id="rId3" Type="http://schemas.openxmlformats.org/officeDocument/2006/relationships/settings" Target="settings.xml"/><Relationship Id="rId21" Type="http://schemas.openxmlformats.org/officeDocument/2006/relationships/hyperlink" Target="https://www.cali.org/award/33C328E0" TargetMode="External"/><Relationship Id="rId7" Type="http://schemas.openxmlformats.org/officeDocument/2006/relationships/hyperlink" Target="https://extension.illinois.edu/blogs/scholars-speak/2022-12-05-his-own-words-oluwakemi-adeyemi" TargetMode="External"/><Relationship Id="rId12" Type="http://schemas.openxmlformats.org/officeDocument/2006/relationships/hyperlink" Target="https://www.linkedin.com/posts/oluwakemi-adeyemi-24889aa9_on-saturday-may-13-2022-i-completed-my-activity-6932510441151614976-YqzB?utm_source=linkedin_share&amp;amp;utm_medium=android_app" TargetMode="External"/><Relationship Id="rId17" Type="http://schemas.openxmlformats.org/officeDocument/2006/relationships/hyperlink" Target="https://www.cali.org/award/32DBE5C0" TargetMode="External"/><Relationship Id="rId25" Type="http://schemas.openxmlformats.org/officeDocument/2006/relationships/hyperlink" Target="https://twitter.com/drcolleenmurphy/status/1518391130064306176?s=20&amp;amp;t=NWzQJa896v-YE6TPhIgc-w"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ali.org/award/32DBE5C0" TargetMode="External"/><Relationship Id="rId20" Type="http://schemas.openxmlformats.org/officeDocument/2006/relationships/hyperlink" Target="https://www.cali.org/award/33C328E0" TargetMode="External"/><Relationship Id="rId29" Type="http://schemas.openxmlformats.org/officeDocument/2006/relationships/hyperlink" Target="https://docs.google.com/document/d/0B7h0b6CdksFmZ2dCUVh2OV9hcnBqcS1wd1h0Z3N6NGQ3X01V/edit?usp=sharing&amp;ouid=107341727104081947854&amp;resourcekey=0-Dpb0zG9VIh3pHH3IUmuyMA&amp;rtpof=true&amp;sd=true" TargetMode="External"/><Relationship Id="rId1" Type="http://schemas.openxmlformats.org/officeDocument/2006/relationships/numbering" Target="numbering.xml"/><Relationship Id="rId6" Type="http://schemas.openxmlformats.org/officeDocument/2006/relationships/hyperlink" Target="https://extension.illinois.edu/blogs/scholars-speak/2022-12-05-his-own-words-oluwakemi-adeyemi" TargetMode="External"/><Relationship Id="rId11" Type="http://schemas.openxmlformats.org/officeDocument/2006/relationships/hyperlink" Target="https://www.linkedin.com/posts/oluwakemi-adeyemi-24889aa9_on-saturday-may-13-2022-i-completed-my-activity-6932510441151614976-YqzB?utm_source=linkedin_share&amp;amp;utm_medium=android_app" TargetMode="External"/><Relationship Id="rId24" Type="http://schemas.openxmlformats.org/officeDocument/2006/relationships/hyperlink" Target="https://twitter.com/drcolleenmurphy/status/1518391130064306176?s=20&amp;amp;t=NWzQJa896v-YE6TPhIgc-w" TargetMode="External"/><Relationship Id="rId32" Type="http://schemas.openxmlformats.org/officeDocument/2006/relationships/fontTable" Target="fontTable.xml"/><Relationship Id="rId5" Type="http://schemas.openxmlformats.org/officeDocument/2006/relationships/hyperlink" Target="https://www.linkedin.com/in/oluwakemi-adeyemi-24889aa9/" TargetMode="External"/><Relationship Id="rId15" Type="http://schemas.openxmlformats.org/officeDocument/2006/relationships/hyperlink" Target="https://www.cali.org/award/32DBE5C0" TargetMode="External"/><Relationship Id="rId23" Type="http://schemas.openxmlformats.org/officeDocument/2006/relationships/hyperlink" Target="https://twitter.com/drcolleenmurphy/status/1518391130064306176?s=20&amp;amp;t=NWzQJa896v-YE6TPhIgc-w" TargetMode="External"/><Relationship Id="rId28" Type="http://schemas.openxmlformats.org/officeDocument/2006/relationships/hyperlink" Target="https://docs.google.com/document/d/0B7h0b6CdksFmZ2dCUVh2OV9hcnBqcS1wd1h0Z3N6NGQ3X01V/edit?usp=sharing&amp;ouid=107341727104081947854&amp;resourcekey=0-Dpb0zG9VIh3pHH3IUmuyMA&amp;rtpof=true&amp;sd=true" TargetMode="External"/><Relationship Id="rId10" Type="http://schemas.openxmlformats.org/officeDocument/2006/relationships/hyperlink" Target="https://dekalbtimes.com/stories/627539985-new-cohort-of-illini-science-policy-scholars-prepares-to-serve-illinois-diverse-communities" TargetMode="External"/><Relationship Id="rId19" Type="http://schemas.openxmlformats.org/officeDocument/2006/relationships/hyperlink" Target="https://www.cali.org/award/33C328E0" TargetMode="External"/><Relationship Id="rId31" Type="http://schemas.openxmlformats.org/officeDocument/2006/relationships/hyperlink" Target="https://www.credential.net/59135348-83d0-47e9-9ae3-9eb24b8c6c3d?key=6176e33cfe8f9276c157cf6a2c6d3651f837c46ac2145a4bbd6f31973692f7cc" TargetMode="External"/><Relationship Id="rId4" Type="http://schemas.openxmlformats.org/officeDocument/2006/relationships/webSettings" Target="webSettings.xml"/><Relationship Id="rId9" Type="http://schemas.openxmlformats.org/officeDocument/2006/relationships/hyperlink" Target="https://dekalbtimes.com/stories/627539985-new-cohort-of-illini-science-policy-scholars-prepares-to-serve-illinois-diverse-communities" TargetMode="External"/><Relationship Id="rId14" Type="http://schemas.openxmlformats.org/officeDocument/2006/relationships/hyperlink" Target="https://www.cali.org/award/32DBE5C0" TargetMode="External"/><Relationship Id="rId22" Type="http://schemas.openxmlformats.org/officeDocument/2006/relationships/hyperlink" Target="https://www.cali.org/award/33C328E0" TargetMode="External"/><Relationship Id="rId27" Type="http://schemas.openxmlformats.org/officeDocument/2006/relationships/hyperlink" Target="https://docs.google.com/presentation/d/1Yi40LJFRBNfV0JladF5prBY_1nHJM6hs/edit?usp=sharing&amp;ouid=107341727104081947854&amp;rtpof=true&amp;sd=true" TargetMode="External"/><Relationship Id="rId30" Type="http://schemas.openxmlformats.org/officeDocument/2006/relationships/hyperlink" Target="https://www.credential.net/59135348-83d0-47e9-9ae3-9eb24b8c6c3d?key=6176e33cfe8f9276c157cf6a2c6d3651f837c46ac2145a4bbd6f31973692f7cc" TargetMode="External"/><Relationship Id="rId8" Type="http://schemas.openxmlformats.org/officeDocument/2006/relationships/hyperlink" Target="https://dekalbtimes.com/stories/627539985-new-cohort-of-illini-science-policy-scholars-prepares-to-serve-illinois-diverse-comm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1505</Words>
  <Characters>8583</Characters>
  <Application>Microsoft Office Word</Application>
  <DocSecurity>0</DocSecurity>
  <Lines>71</Lines>
  <Paragraphs>20</Paragraphs>
  <ScaleCrop>false</ScaleCrop>
  <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Oluwakemi Adeyemi</dc:creator>
  <cp:keywords/>
  <dc:description/>
  <cp:lastModifiedBy>Oluwakemi Adeyemi</cp:lastModifiedBy>
  <cp:revision>5</cp:revision>
  <dcterms:created xsi:type="dcterms:W3CDTF">2023-09-26T05:44:00Z</dcterms:created>
  <dcterms:modified xsi:type="dcterms:W3CDTF">2023-09-26T06:00:00Z</dcterms:modified>
</cp:coreProperties>
</file>