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02E2" w14:textId="77777777" w:rsidR="008C0E4C" w:rsidRPr="00DF1CB2" w:rsidRDefault="008C0E4C" w:rsidP="008C0E4C">
      <w:pPr>
        <w:spacing w:after="0"/>
        <w:jc w:val="center"/>
        <w:rPr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OLUWAKEMI ADEYEMI</w:t>
      </w:r>
    </w:p>
    <w:p w14:paraId="37835B77" w14:textId="77777777" w:rsidR="008C0E4C" w:rsidRPr="00DF1CB2" w:rsidRDefault="008C0E4C" w:rsidP="008C0E4C">
      <w:pPr>
        <w:spacing w:after="0" w:line="257" w:lineRule="auto"/>
        <w:ind w:left="10" w:hanging="10"/>
        <w:jc w:val="center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University of Illinois College of Law</w:t>
      </w:r>
    </w:p>
    <w:p w14:paraId="4558A305" w14:textId="77777777" w:rsidR="008C0E4C" w:rsidRPr="00DF1CB2" w:rsidRDefault="008C0E4C" w:rsidP="008C0E4C">
      <w:pPr>
        <w:spacing w:after="0" w:line="257" w:lineRule="auto"/>
        <w:ind w:left="10" w:hanging="10"/>
        <w:jc w:val="center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Champaign, IL 61820 </w:t>
      </w:r>
    </w:p>
    <w:p w14:paraId="7472D8E5" w14:textId="77777777" w:rsidR="008C0E4C" w:rsidRPr="00DF1CB2" w:rsidRDefault="008C0E4C" w:rsidP="008C0E4C">
      <w:pPr>
        <w:spacing w:line="257" w:lineRule="auto"/>
        <w:jc w:val="center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+1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217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819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9967</w:t>
      </w:r>
      <w:r w:rsidRPr="00BD4EF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; </w:t>
      </w:r>
      <w:hyperlink r:id="rId7">
        <w:r w:rsidRPr="00DF1CB2">
          <w:rPr>
            <w:rStyle w:val="Hyperlink"/>
            <w:sz w:val="20"/>
            <w:szCs w:val="20"/>
            <w:lang w:val="en-US"/>
          </w:rPr>
          <w:t>adeyemi3@illinois.edu</w:t>
        </w:r>
      </w:hyperlink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; </w:t>
      </w:r>
      <w:hyperlink r:id="rId8">
        <w:r w:rsidRPr="00DF1CB2">
          <w:rPr>
            <w:rStyle w:val="Hyperlink"/>
            <w:sz w:val="20"/>
            <w:szCs w:val="20"/>
            <w:lang w:val="en-US"/>
          </w:rPr>
          <w:t>LinkedIn</w:t>
        </w:r>
      </w:hyperlink>
    </w:p>
    <w:p w14:paraId="74F7C079" w14:textId="77777777" w:rsidR="008C0E4C" w:rsidRPr="00DF1CB2" w:rsidRDefault="008C0E4C" w:rsidP="008C0E4C">
      <w:pPr>
        <w:pBdr>
          <w:bottom w:val="single" w:sz="12" w:space="1" w:color="000000"/>
        </w:pBdr>
        <w:spacing w:line="257" w:lineRule="auto"/>
        <w:ind w:left="10" w:hanging="1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EDUCATION</w:t>
      </w:r>
    </w:p>
    <w:p w14:paraId="5F9FE8C0" w14:textId="77777777" w:rsidR="008C0E4C" w:rsidRPr="00DF1CB2" w:rsidRDefault="008C0E4C" w:rsidP="008C0E4C">
      <w:pPr>
        <w:spacing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University of Illinois College of Law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, Champaign, IL, 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JSD (Doctor of the Science of Law)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, Aug. 2023 – </w:t>
      </w:r>
      <w:proofErr w:type="gramStart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May,</w:t>
      </w:r>
      <w:proofErr w:type="gramEnd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2028 (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in progress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)</w:t>
      </w:r>
    </w:p>
    <w:p w14:paraId="14B10543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50" w:hanging="451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Teaching Assistant – Professional Responsibility, Secured Transactions, Introduction to Legal Writing and Legal Research, Introduction to African American Studies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,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and Black America, 1619-Present</w:t>
      </w:r>
    </w:p>
    <w:p w14:paraId="6623AA50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before="240" w:after="0" w:line="247" w:lineRule="auto"/>
        <w:ind w:left="950" w:hanging="451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Research Assistant – Professors Robert Lawless, Paul Heald, Margaret Wright, and Colleen Murphy</w:t>
      </w:r>
    </w:p>
    <w:p w14:paraId="0149AA24" w14:textId="77777777" w:rsidR="008C0E4C" w:rsidRPr="00DF1CB2" w:rsidRDefault="008C0E4C" w:rsidP="008C0E4C">
      <w:pPr>
        <w:spacing w:before="240"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University of Illinois College of Law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, Champaign, IL, 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LLM (Master of Laws),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May 2022 </w:t>
      </w:r>
    </w:p>
    <w:p w14:paraId="0210C9D9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50" w:hanging="451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hyperlink r:id="rId9">
        <w:r w:rsidRPr="00DF1CB2">
          <w:rPr>
            <w:rStyle w:val="Hyperlink"/>
            <w:rFonts w:cs="Times New Roman"/>
            <w:sz w:val="20"/>
            <w:szCs w:val="20"/>
            <w:lang w:val="en-US"/>
          </w:rPr>
          <w:t>Graduate Class Commencement Speaker</w:t>
        </w:r>
      </w:hyperlink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, 2022 College of Law Convocation </w:t>
      </w:r>
    </w:p>
    <w:p w14:paraId="591C4819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before="240" w:after="0" w:line="247" w:lineRule="auto"/>
        <w:ind w:left="950" w:hanging="451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CALI Award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s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(highest grade) for</w:t>
      </w:r>
      <w:r w:rsidRPr="00DF1CB2">
        <w:rPr>
          <w:sz w:val="20"/>
          <w:szCs w:val="20"/>
          <w:lang w:val="en-US"/>
        </w:rPr>
        <w:t xml:space="preserve"> Copyright and Secured Transactions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</w:t>
      </w:r>
    </w:p>
    <w:p w14:paraId="2D06CA40" w14:textId="77777777" w:rsidR="008C0E4C" w:rsidRPr="00DF1CB2" w:rsidRDefault="008C0E4C" w:rsidP="008C0E4C">
      <w:pPr>
        <w:spacing w:before="240"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Nigerian Law School,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Yola, Nigeria, Nov. 2016</w:t>
      </w:r>
    </w:p>
    <w:p w14:paraId="7889B856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line="247" w:lineRule="auto"/>
        <w:ind w:left="950" w:hanging="451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Assistant Class Representative of a class of over 150 students</w:t>
      </w:r>
    </w:p>
    <w:p w14:paraId="5671B932" w14:textId="77777777" w:rsidR="008C0E4C" w:rsidRPr="00DF1CB2" w:rsidRDefault="008C0E4C" w:rsidP="008C0E4C">
      <w:pPr>
        <w:spacing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Lagos State University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, Lagos, Nigeria 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LLB (Bachelor of Laws)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, Jan. 2015</w:t>
      </w:r>
    </w:p>
    <w:p w14:paraId="63DA9A0A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50" w:hanging="451"/>
        <w:rPr>
          <w:rFonts w:eastAsia="Times New Roman" w:cs="Times New Roman"/>
          <w:color w:val="1F3864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Thesis:</w:t>
      </w:r>
      <w:hyperlink r:id="rId10">
        <w:r w:rsidRPr="00DF1CB2">
          <w:rPr>
            <w:rStyle w:val="Hyperlink"/>
            <w:rFonts w:cs="Times New Roman"/>
            <w:b/>
            <w:bCs/>
            <w:i/>
            <w:iCs/>
            <w:sz w:val="20"/>
            <w:szCs w:val="20"/>
            <w:lang w:val="en-US"/>
          </w:rPr>
          <w:t xml:space="preserve"> </w:t>
        </w:r>
      </w:hyperlink>
      <w:hyperlink r:id="rId11">
        <w:r w:rsidRPr="00DF1CB2">
          <w:rPr>
            <w:rStyle w:val="Hyperlink"/>
            <w:rFonts w:cs="Times New Roman"/>
            <w:sz w:val="20"/>
            <w:szCs w:val="20"/>
            <w:lang w:val="en-US"/>
          </w:rPr>
          <w:t>The Emerging Trend of Limited Liability Partnership</w:t>
        </w:r>
      </w:hyperlink>
    </w:p>
    <w:p w14:paraId="54545A88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50" w:hanging="451"/>
        <w:rPr>
          <w:rFonts w:eastAsia="Times New Roman" w:cs="Times New Roman"/>
          <w:color w:val="1F3864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Judge, Court of Appeal of Lagos State University Student Judicial Council</w:t>
      </w:r>
    </w:p>
    <w:p w14:paraId="4321F8A2" w14:textId="77777777" w:rsidR="008C0E4C" w:rsidRPr="00DF1CB2" w:rsidRDefault="008C0E4C" w:rsidP="008C0E4C">
      <w:pPr>
        <w:spacing w:after="10" w:line="247" w:lineRule="auto"/>
        <w:rPr>
          <w:rFonts w:eastAsia="Times New Roman" w:cs="Times New Roman"/>
          <w:color w:val="000000" w:themeColor="text1"/>
          <w:sz w:val="12"/>
          <w:szCs w:val="12"/>
          <w:lang w:val="en-US"/>
        </w:rPr>
      </w:pPr>
    </w:p>
    <w:p w14:paraId="094C47E8" w14:textId="77777777" w:rsidR="008C0E4C" w:rsidRPr="00DF1CB2" w:rsidRDefault="008C0E4C" w:rsidP="008C0E4C">
      <w:pPr>
        <w:pBdr>
          <w:bottom w:val="single" w:sz="12" w:space="1" w:color="000000"/>
        </w:pBdr>
        <w:spacing w:after="0" w:line="257" w:lineRule="auto"/>
        <w:ind w:left="10" w:hanging="1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EXPERIENCE</w:t>
      </w:r>
    </w:p>
    <w:p w14:paraId="4E6F35B8" w14:textId="77777777" w:rsidR="008C0E4C" w:rsidRPr="00DF1CB2" w:rsidRDefault="008C0E4C" w:rsidP="008C0E4C">
      <w:pPr>
        <w:spacing w:after="1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Center for Social and Behavioral Science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– Urbana, Illinois</w:t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May 2024 – May 2025</w:t>
      </w:r>
    </w:p>
    <w:p w14:paraId="1B6CB4A7" w14:textId="77777777" w:rsidR="008C0E4C" w:rsidRPr="00DF1CB2" w:rsidRDefault="008C0E4C" w:rsidP="008C0E4C">
      <w:pPr>
        <w:spacing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hyperlink r:id="rId12">
        <w:r w:rsidRPr="00DF1CB2">
          <w:rPr>
            <w:rStyle w:val="Hyperlink"/>
            <w:rFonts w:cs="Times New Roman"/>
            <w:i/>
            <w:iCs/>
            <w:sz w:val="20"/>
            <w:szCs w:val="20"/>
            <w:lang w:val="en-US"/>
          </w:rPr>
          <w:t>Policy &amp; Research Legislative Fellow</w:t>
        </w:r>
      </w:hyperlink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with the Office of Representative Carol Ammons</w:t>
      </w:r>
    </w:p>
    <w:p w14:paraId="345B3838" w14:textId="77777777" w:rsidR="008C0E4C" w:rsidRPr="00DF1CB2" w:rsidRDefault="008C0E4C" w:rsidP="008C0E4C">
      <w:pPr>
        <w:pStyle w:val="ListParagraph"/>
        <w:numPr>
          <w:ilvl w:val="0"/>
          <w:numId w:val="18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Operationalized </w:t>
      </w:r>
      <w:hyperlink r:id="rId13">
        <w:r w:rsidRPr="00DF1CB2">
          <w:rPr>
            <w:rStyle w:val="Hyperlink"/>
            <w:rFonts w:cs="Times New Roman"/>
            <w:sz w:val="22"/>
            <w:szCs w:val="22"/>
            <w:lang w:val="en-US"/>
          </w:rPr>
          <w:t>Illinois HR 453</w:t>
        </w:r>
      </w:hyperlink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which recognized the Family Roots Genealogy Program; an anthropological project that aims to connect African Americans with their extra-extended African relatives through autosomal DNA testing</w:t>
      </w:r>
    </w:p>
    <w:p w14:paraId="2A88961C" w14:textId="77777777" w:rsidR="008C0E4C" w:rsidRPr="00DF1CB2" w:rsidRDefault="008C0E4C" w:rsidP="008C0E4C">
      <w:pPr>
        <w:pStyle w:val="ListParagraph"/>
        <w:numPr>
          <w:ilvl w:val="0"/>
          <w:numId w:val="18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Drafted the language of </w:t>
      </w:r>
      <w:hyperlink r:id="rId14" w:history="1">
        <w:r w:rsidRPr="00DF1CB2">
          <w:rPr>
            <w:rStyle w:val="Hyperlink"/>
            <w:rFonts w:eastAsia="Times New Roman" w:cs="Times New Roman"/>
            <w:sz w:val="20"/>
            <w:szCs w:val="20"/>
            <w:lang w:val="en-US"/>
          </w:rPr>
          <w:t>Illinois HR 0211</w:t>
        </w:r>
      </w:hyperlink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which centers the ownership interests of African Americans 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in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the Benin Bronzes because of the Bronzes’ trans-Atlantic Slave Trade connections</w:t>
      </w:r>
    </w:p>
    <w:p w14:paraId="54F37AE0" w14:textId="77777777" w:rsidR="008C0E4C" w:rsidRPr="00DF1CB2" w:rsidRDefault="008C0E4C" w:rsidP="008C0E4C">
      <w:pPr>
        <w:pStyle w:val="ListParagraph"/>
        <w:numPr>
          <w:ilvl w:val="0"/>
          <w:numId w:val="18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Drafted bill and resolution to address the disproportionate impact of HIV/AIDS on cisgender Black heterosexual women in Illinois which are under deliberation by the General Assembly</w:t>
      </w:r>
    </w:p>
    <w:p w14:paraId="1BBDC0E3" w14:textId="77777777" w:rsidR="008C0E4C" w:rsidRPr="00DF1CB2" w:rsidRDefault="008C0E4C" w:rsidP="008C0E4C">
      <w:pPr>
        <w:pStyle w:val="ListParagraph"/>
        <w:numPr>
          <w:ilvl w:val="0"/>
          <w:numId w:val="18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Developed a map of Illinois annotated with Black-led/Black-serving not-for-profits</w:t>
      </w:r>
    </w:p>
    <w:p w14:paraId="599D9250" w14:textId="77777777" w:rsidR="008C0E4C" w:rsidRPr="00DF1CB2" w:rsidRDefault="008C0E4C" w:rsidP="008C0E4C">
      <w:pPr>
        <w:pStyle w:val="ListParagraph"/>
        <w:numPr>
          <w:ilvl w:val="0"/>
          <w:numId w:val="18"/>
        </w:numPr>
        <w:spacing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Reviewed and analyzed the state annual budget for budgetary allocations addressing the need of 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minority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populations</w:t>
      </w:r>
    </w:p>
    <w:p w14:paraId="0D02FCB4" w14:textId="77777777" w:rsidR="008C0E4C" w:rsidRPr="00DF1CB2" w:rsidRDefault="008C0E4C" w:rsidP="008C0E4C">
      <w:pPr>
        <w:spacing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Spurlock Museum of World Cultures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– Urbana, Illinois</w:t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July 2023 – Aug. 2024</w:t>
      </w:r>
      <w:r w:rsidRPr="00DF1CB2">
        <w:rPr>
          <w:lang w:val="en-US"/>
        </w:rPr>
        <w:br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Graduate Assistant</w:t>
      </w:r>
    </w:p>
    <w:p w14:paraId="46A53F9C" w14:textId="77777777" w:rsidR="008C0E4C" w:rsidRPr="00DF1CB2" w:rsidRDefault="008C0E4C" w:rsidP="008C0E4C">
      <w:pPr>
        <w:pStyle w:val="ListParagraph"/>
        <w:numPr>
          <w:ilvl w:val="0"/>
          <w:numId w:val="20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Served as a tour guide to twenty new judges across the State of Illinois illustrating through artifacts 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The New DEI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namely: 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Diverse ways of knowing, Empathy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and 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Inquiry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for identification of implicit bias; the role of inquiry in interpretation and the similarities between how interpretation works in museums and courts</w:t>
      </w:r>
    </w:p>
    <w:p w14:paraId="4C8622AE" w14:textId="77777777" w:rsidR="008C0E4C" w:rsidRPr="00DF1CB2" w:rsidRDefault="008C0E4C" w:rsidP="008C0E4C">
      <w:pPr>
        <w:pStyle w:val="ListParagraph"/>
        <w:numPr>
          <w:ilvl w:val="0"/>
          <w:numId w:val="20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Taught over 70 hours of big history (gold, salt, medicine, water, climate change and the Silk Road Trade) illustrated with artifacts to 6</w:t>
      </w:r>
      <w:r w:rsidRPr="00DF1CB2">
        <w:rPr>
          <w:rFonts w:eastAsia="Times New Roman" w:cs="Times New Roman"/>
          <w:color w:val="000000" w:themeColor="text1"/>
          <w:sz w:val="20"/>
          <w:szCs w:val="20"/>
          <w:vertAlign w:val="superscript"/>
          <w:lang w:val="en-US"/>
        </w:rPr>
        <w:t>th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grade students</w:t>
      </w:r>
    </w:p>
    <w:p w14:paraId="50ED5356" w14:textId="77777777" w:rsidR="008C0E4C" w:rsidRPr="00DF1CB2" w:rsidRDefault="008C0E4C" w:rsidP="008C0E4C">
      <w:pPr>
        <w:pStyle w:val="ListParagraph"/>
        <w:numPr>
          <w:ilvl w:val="0"/>
          <w:numId w:val="20"/>
        </w:numPr>
        <w:spacing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Created educational materials on artifacts from Central Africa, Eastern Africa and Asia </w:t>
      </w:r>
    </w:p>
    <w:p w14:paraId="3BA2FA30" w14:textId="77777777" w:rsidR="008C0E4C" w:rsidRPr="00DF1CB2" w:rsidRDefault="008C0E4C" w:rsidP="008C0E4C">
      <w:pPr>
        <w:spacing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Illinois Legislative Black Caucus Foundation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–</w:t>
      </w: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Springfield, Illinois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ab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July 2022 – May 2023 </w:t>
      </w:r>
      <w:r w:rsidRPr="00DF1CB2">
        <w:rPr>
          <w:lang w:val="en-US"/>
        </w:rPr>
        <w:br/>
      </w:r>
      <w:hyperlink r:id="rId15">
        <w:r w:rsidRPr="00DF1CB2">
          <w:rPr>
            <w:rStyle w:val="Hyperlink"/>
            <w:rFonts w:cs="Times New Roman"/>
            <w:i/>
            <w:iCs/>
            <w:sz w:val="20"/>
            <w:szCs w:val="20"/>
            <w:lang w:val="en-US"/>
          </w:rPr>
          <w:t>Reflection on the Fellowship</w:t>
        </w:r>
      </w:hyperlink>
      <w:hyperlink r:id="rId16">
        <w:r w:rsidRPr="00DF1CB2">
          <w:rPr>
            <w:rStyle w:val="Hyperlink"/>
            <w:rFonts w:cs="Times New Roman"/>
            <w:i/>
            <w:iCs/>
            <w:sz w:val="20"/>
            <w:szCs w:val="20"/>
            <w:lang w:val="en-US"/>
          </w:rPr>
          <w:t xml:space="preserve"> </w:t>
        </w:r>
      </w:hyperlink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-</w:t>
      </w:r>
      <w:hyperlink r:id="rId17">
        <w:r w:rsidRPr="00DF1CB2">
          <w:rPr>
            <w:rStyle w:val="Hyperlink"/>
            <w:rFonts w:cs="Times New Roman"/>
            <w:i/>
            <w:iCs/>
            <w:sz w:val="20"/>
            <w:szCs w:val="20"/>
            <w:lang w:val="en-US"/>
          </w:rPr>
          <w:t xml:space="preserve"> </w:t>
        </w:r>
      </w:hyperlink>
      <w:hyperlink r:id="rId18">
        <w:r w:rsidRPr="00DF1CB2">
          <w:rPr>
            <w:rStyle w:val="Hyperlink"/>
            <w:rFonts w:cs="Times New Roman"/>
            <w:i/>
            <w:iCs/>
            <w:sz w:val="20"/>
            <w:szCs w:val="20"/>
            <w:lang w:val="en-US"/>
          </w:rPr>
          <w:t>Science Policy Scholar</w:t>
        </w:r>
      </w:hyperlink>
      <w:hyperlink r:id="rId19">
        <w:r w:rsidRPr="00DF1CB2">
          <w:rPr>
            <w:rStyle w:val="Hyperlink"/>
            <w:rFonts w:cs="Times New Roman"/>
            <w:i/>
            <w:iCs/>
            <w:sz w:val="20"/>
            <w:szCs w:val="20"/>
            <w:lang w:val="en-US"/>
          </w:rPr>
          <w:t xml:space="preserve"> </w:t>
        </w:r>
      </w:hyperlink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</w:t>
      </w:r>
    </w:p>
    <w:p w14:paraId="7664C526" w14:textId="77777777" w:rsidR="008C0E4C" w:rsidRPr="00DF1CB2" w:rsidRDefault="008C0E4C" w:rsidP="008C0E4C">
      <w:pPr>
        <w:pStyle w:val="ListParagraph"/>
        <w:numPr>
          <w:ilvl w:val="0"/>
          <w:numId w:val="21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Served as a member of the conference planning committee of the 2022 Annual Conference of the Foundation responsible for securing speakers on DEI &amp; Student Debt Forgiveness and the preparation of policy documents</w:t>
      </w:r>
    </w:p>
    <w:p w14:paraId="12EC281C" w14:textId="77777777" w:rsidR="008C0E4C" w:rsidRPr="00DF1CB2" w:rsidRDefault="008C0E4C" w:rsidP="008C0E4C">
      <w:pPr>
        <w:pStyle w:val="ListParagraph"/>
        <w:numPr>
          <w:ilvl w:val="0"/>
          <w:numId w:val="21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Served as the Secretary of the Innovative Policy Solutions Brain Trust on health that recommends policy and educational solutions to health inequity</w:t>
      </w:r>
    </w:p>
    <w:p w14:paraId="08CB83D5" w14:textId="77777777" w:rsidR="008C0E4C" w:rsidRPr="00DF1CB2" w:rsidRDefault="008C0E4C" w:rsidP="008C0E4C">
      <w:pPr>
        <w:pStyle w:val="ListParagraph"/>
        <w:numPr>
          <w:ilvl w:val="0"/>
          <w:numId w:val="21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Coordinated 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its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scholarship program impacting over 100 students by attending to inquiries, providing technical support to applicants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,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and receiving recommendations</w:t>
      </w:r>
    </w:p>
    <w:p w14:paraId="028D24B3" w14:textId="77777777" w:rsidR="008C0E4C" w:rsidRPr="00DF1CB2" w:rsidRDefault="008C0E4C" w:rsidP="008C0E4C">
      <w:pPr>
        <w:pStyle w:val="ListParagraph"/>
        <w:numPr>
          <w:ilvl w:val="0"/>
          <w:numId w:val="21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Provided pro bono representation (under the supervision of a licensed attorney) to secure damages for breach of contract</w:t>
      </w:r>
    </w:p>
    <w:p w14:paraId="7BC5A1D8" w14:textId="77777777" w:rsidR="008C0E4C" w:rsidRPr="00384D03" w:rsidRDefault="008C0E4C" w:rsidP="008C0E4C">
      <w:pPr>
        <w:pStyle w:val="ListParagraph"/>
        <w:numPr>
          <w:ilvl w:val="0"/>
          <w:numId w:val="21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proofErr w:type="gramStart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Reporte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d</w:t>
      </w:r>
      <w:proofErr w:type="gramEnd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on the history of the Voting Rights Act including judicial opinions that have impacted the Act </w:t>
      </w:r>
    </w:p>
    <w:p w14:paraId="67DECBDD" w14:textId="77777777" w:rsidR="008C0E4C" w:rsidRPr="00DF1CB2" w:rsidRDefault="008C0E4C" w:rsidP="008C0E4C">
      <w:pPr>
        <w:pStyle w:val="ListParagraph"/>
        <w:numPr>
          <w:ilvl w:val="0"/>
          <w:numId w:val="21"/>
        </w:numPr>
        <w:spacing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Presented a report on Ghana’s economic indices and investment opportunities open to Black Illinoisans</w:t>
      </w:r>
    </w:p>
    <w:p w14:paraId="693FB985" w14:textId="77777777" w:rsidR="008C0E4C" w:rsidRPr="00DF1CB2" w:rsidRDefault="008C0E4C" w:rsidP="008C0E4C">
      <w:pPr>
        <w:spacing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Duale, Ovia &amp; Alex-Adedipe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–</w:t>
      </w: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Lagos, Nigeria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              </w:t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April 2021 – July 2021 </w:t>
      </w:r>
      <w:r w:rsidRPr="00DF1CB2">
        <w:rPr>
          <w:lang w:val="en-US"/>
        </w:rPr>
        <w:br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Associate </w:t>
      </w:r>
    </w:p>
    <w:p w14:paraId="4CBD1428" w14:textId="77777777" w:rsidR="008C0E4C" w:rsidRPr="00DF1CB2" w:rsidRDefault="008C0E4C" w:rsidP="008C0E4C">
      <w:pPr>
        <w:pStyle w:val="ListParagraph"/>
        <w:numPr>
          <w:ilvl w:val="0"/>
          <w:numId w:val="19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Represented investors in connection with their business entry, development and operations; including by drafting and reviewing their privacy policies, terms and conditions of use, service level agreements, nondisclosure agreements, employment contracts, and deeds of assignment </w:t>
      </w:r>
    </w:p>
    <w:p w14:paraId="0CBB3181" w14:textId="77777777" w:rsidR="008C0E4C" w:rsidRPr="00DF1CB2" w:rsidRDefault="008C0E4C" w:rsidP="008C0E4C">
      <w:pPr>
        <w:pStyle w:val="ListParagraph"/>
        <w:numPr>
          <w:ilvl w:val="0"/>
          <w:numId w:val="19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Advised on the private acquisition of the </w:t>
      </w:r>
      <w:proofErr w:type="spellStart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Ekpat</w:t>
      </w:r>
      <w:proofErr w:type="spellEnd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Marginal field from the Department of Petroleum Resources</w:t>
      </w:r>
    </w:p>
    <w:p w14:paraId="0466D5B8" w14:textId="77777777" w:rsidR="008C0E4C" w:rsidRPr="00DF1CB2" w:rsidRDefault="008C0E4C" w:rsidP="008C0E4C">
      <w:pPr>
        <w:pStyle w:val="ListParagraph"/>
        <w:numPr>
          <w:ilvl w:val="0"/>
          <w:numId w:val="19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Advised developer/energy supplier in connection with the installation and development of solar panels for Covid-19 isolation centers, with direct sponsorship by the World Bank</w:t>
      </w:r>
    </w:p>
    <w:p w14:paraId="78219BA1" w14:textId="77777777" w:rsidR="008C0E4C" w:rsidRPr="00DF1CB2" w:rsidRDefault="008C0E4C" w:rsidP="008C0E4C">
      <w:pPr>
        <w:pStyle w:val="ListParagraph"/>
        <w:numPr>
          <w:ilvl w:val="0"/>
          <w:numId w:val="19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Advised a leading enterprise service provider in a contract dispute over alleged illegal use of data</w:t>
      </w:r>
    </w:p>
    <w:p w14:paraId="3C5C5AA3" w14:textId="77777777" w:rsidR="008C0E4C" w:rsidRPr="00DF1CB2" w:rsidRDefault="008C0E4C" w:rsidP="008C0E4C">
      <w:pPr>
        <w:pStyle w:val="ListParagraph"/>
        <w:numPr>
          <w:ilvl w:val="0"/>
          <w:numId w:val="19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Audited the data of a leading enterprise service provider in compliance with Nigeria Data Protection Regulation</w:t>
      </w:r>
    </w:p>
    <w:p w14:paraId="3E0DEF77" w14:textId="77777777" w:rsidR="008C0E4C" w:rsidRPr="00DF1CB2" w:rsidRDefault="008C0E4C" w:rsidP="008C0E4C">
      <w:pPr>
        <w:pStyle w:val="ListParagraph"/>
        <w:numPr>
          <w:ilvl w:val="0"/>
          <w:numId w:val="19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Advised on the privacy implications and significance of International Mobile Equipment Identifiers (IMEIs) and Mobile Station Integrated Services Digital Numbers (MSISDNs) as unique identifiers for online and offline touchpoints </w:t>
      </w:r>
    </w:p>
    <w:p w14:paraId="37A87050" w14:textId="77777777" w:rsidR="008C0E4C" w:rsidRPr="00DF1CB2" w:rsidRDefault="008C0E4C" w:rsidP="008C0E4C">
      <w:pPr>
        <w:pStyle w:val="ListParagraph"/>
        <w:numPr>
          <w:ilvl w:val="0"/>
          <w:numId w:val="19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Advised a fintech company in its multi-million Naira endorsement contracts with two Nigerian musicians</w:t>
      </w:r>
    </w:p>
    <w:p w14:paraId="53E97CDC" w14:textId="77777777" w:rsidR="008C0E4C" w:rsidRPr="00DF1CB2" w:rsidRDefault="008C0E4C" w:rsidP="008C0E4C">
      <w:pPr>
        <w:spacing w:before="240"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P O </w:t>
      </w:r>
      <w:proofErr w:type="spellStart"/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Bajowa</w:t>
      </w:r>
      <w:proofErr w:type="spellEnd"/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Chambers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–</w:t>
      </w: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Lagos, Nigeria 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             </w:t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July 2018 – April 2021</w:t>
      </w:r>
    </w:p>
    <w:p w14:paraId="3F67EEEB" w14:textId="77777777" w:rsidR="008C0E4C" w:rsidRPr="00DF1CB2" w:rsidRDefault="008C0E4C" w:rsidP="008C0E4C">
      <w:pPr>
        <w:spacing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Associate </w:t>
      </w:r>
    </w:p>
    <w:p w14:paraId="114595E6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Successfully negotiated property recovery and debt repayment on behalf of a high-net-worth landlord</w:t>
      </w:r>
    </w:p>
    <w:p w14:paraId="35945AF1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Negotiated a partnership between an </w:t>
      </w:r>
      <w:proofErr w:type="spellStart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agric</w:t>
      </w:r>
      <w:proofErr w:type="spellEnd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-tech entrepreneur and a software developer leading to the digital connection of farmers to a larger market</w:t>
      </w:r>
    </w:p>
    <w:p w14:paraId="1771A6D8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Advised an auto-tech entrepreneur to copyright her proposed solutions</w:t>
      </w:r>
    </w:p>
    <w:p w14:paraId="7E1A7765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Successfully defended an agency of the Federal Government in a suit challenging its executive action of confiscating goods </w:t>
      </w:r>
    </w:p>
    <w:p w14:paraId="5863501B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before="240"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Successfully defended a trademark infringement claim against a multinational organization</w:t>
      </w:r>
    </w:p>
    <w:p w14:paraId="750503BB" w14:textId="77777777" w:rsidR="008C0E4C" w:rsidRPr="00DF1CB2" w:rsidRDefault="008C0E4C" w:rsidP="008C0E4C">
      <w:pPr>
        <w:spacing w:before="240"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Toba </w:t>
      </w:r>
      <w:proofErr w:type="spellStart"/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Olofinjana’s</w:t>
      </w:r>
      <w:proofErr w:type="spellEnd"/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Chambers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–</w:t>
      </w: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Lagos, Nigeria</w:t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lang w:val="en-US"/>
        </w:rPr>
        <w:tab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Nov. 2017 - June 2018</w:t>
      </w:r>
      <w:r w:rsidRPr="00DF1CB2">
        <w:rPr>
          <w:lang w:val="en-US"/>
        </w:rPr>
        <w:br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Associate</w:t>
      </w:r>
    </w:p>
    <w:p w14:paraId="5C6D1AA9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Advised food entrepreneurs on securing corporate structures for their establishments </w:t>
      </w:r>
    </w:p>
    <w:p w14:paraId="60A4BDCD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Commenced a suit on behalf of a land holding community to defend its ownership of parcels of land</w:t>
      </w:r>
    </w:p>
    <w:p w14:paraId="2B125DB5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before="240"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Successfully secured release of a </w:t>
      </w:r>
      <w:r w:rsidRPr="00DF1CB2">
        <w:rPr>
          <w:rFonts w:eastAsia="Times New Roman" w:cs="Times New Roman"/>
          <w:dstrike/>
          <w:color w:val="000000" w:themeColor="text1"/>
          <w:sz w:val="20"/>
          <w:szCs w:val="20"/>
          <w:lang w:val="en-US"/>
        </w:rPr>
        <w:t>N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400,000 bail bond lodged with the High Court of Lagos State</w:t>
      </w:r>
    </w:p>
    <w:p w14:paraId="7AA1A25F" w14:textId="77777777" w:rsidR="008C0E4C" w:rsidRPr="00DF1CB2" w:rsidRDefault="008C0E4C" w:rsidP="008C0E4C">
      <w:pPr>
        <w:spacing w:before="240"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Ekiti State Ministry of Justice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–</w:t>
      </w: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Ado-Ekiti, Nigeria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 xml:space="preserve">                             </w:t>
      </w:r>
      <w:r w:rsidRPr="00DF1CB2">
        <w:rPr>
          <w:lang w:val="en-US"/>
        </w:rPr>
        <w:tab/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Nov. 2016 - Oct. 2017</w:t>
      </w:r>
    </w:p>
    <w:p w14:paraId="25DF0A81" w14:textId="77777777" w:rsidR="008C0E4C" w:rsidRPr="00DF1CB2" w:rsidRDefault="008C0E4C" w:rsidP="008C0E4C">
      <w:pPr>
        <w:spacing w:after="0" w:line="24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Legal Officer</w:t>
      </w:r>
    </w:p>
    <w:p w14:paraId="78A2B13B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Advised the State to comply with the terms of judgment debts awarded against it</w:t>
      </w:r>
    </w:p>
    <w:p w14:paraId="14761162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Advised the State’s Ministry of Health on funding its blood bank through private investors </w:t>
      </w:r>
    </w:p>
    <w:p w14:paraId="10859447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Co-counsel to Tribunal probing the preceding state administration</w:t>
      </w:r>
    </w:p>
    <w:p w14:paraId="6F9619B1" w14:textId="77777777" w:rsidR="008C0E4C" w:rsidRPr="00DF1CB2" w:rsidRDefault="008C0E4C" w:rsidP="008C0E4C">
      <w:pPr>
        <w:pStyle w:val="ListParagraph"/>
        <w:numPr>
          <w:ilvl w:val="0"/>
          <w:numId w:val="15"/>
        </w:numPr>
        <w:spacing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proofErr w:type="gramStart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Commenced</w:t>
      </w:r>
      <w:proofErr w:type="gramEnd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the process for the recovery of over </w:t>
      </w:r>
      <w:r w:rsidRPr="00DF1CB2">
        <w:rPr>
          <w:rFonts w:eastAsia="Times New Roman" w:cs="Times New Roman"/>
          <w:dstrike/>
          <w:color w:val="000000" w:themeColor="text1"/>
          <w:sz w:val="20"/>
          <w:szCs w:val="20"/>
          <w:lang w:val="en-US"/>
        </w:rPr>
        <w:t>N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7,000,000 on behalf of the State</w:t>
      </w:r>
    </w:p>
    <w:p w14:paraId="6C649A74" w14:textId="77777777" w:rsidR="008C0E4C" w:rsidRPr="00DF1CB2" w:rsidRDefault="008C0E4C" w:rsidP="008C0E4C">
      <w:pPr>
        <w:pBdr>
          <w:bottom w:val="single" w:sz="12" w:space="1" w:color="auto"/>
        </w:pBdr>
        <w:spacing w:before="240"/>
        <w:rPr>
          <w:rFonts w:ascii="Palatino Linotype" w:hAnsi="Palatino Linotype"/>
          <w:b/>
          <w:bCs/>
          <w:sz w:val="20"/>
          <w:szCs w:val="20"/>
          <w:lang w:val="en-US"/>
        </w:rPr>
      </w:pPr>
      <w:r w:rsidRPr="00DF1CB2">
        <w:rPr>
          <w:rFonts w:ascii="Palatino Linotype" w:hAnsi="Palatino Linotype"/>
          <w:b/>
          <w:bCs/>
          <w:sz w:val="20"/>
          <w:szCs w:val="20"/>
          <w:lang w:val="en-US"/>
        </w:rPr>
        <w:t>RESEARCH</w:t>
      </w:r>
    </w:p>
    <w:p w14:paraId="6A86376B" w14:textId="77777777" w:rsidR="008C0E4C" w:rsidRPr="00DF1CB2" w:rsidRDefault="008C0E4C" w:rsidP="008C0E4C">
      <w:pPr>
        <w:spacing w:before="240" w:after="0"/>
        <w:rPr>
          <w:rFonts w:ascii="Palatino Linotype" w:hAnsi="Palatino Linotype"/>
          <w:i/>
          <w:iCs/>
          <w:sz w:val="20"/>
          <w:szCs w:val="20"/>
          <w:u w:val="single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u w:val="single"/>
          <w:lang w:val="en-US"/>
        </w:rPr>
        <w:t>BOOK</w:t>
      </w:r>
    </w:p>
    <w:p w14:paraId="3A08F7A3" w14:textId="77777777" w:rsidR="008C0E4C" w:rsidRPr="00DF1CB2" w:rsidRDefault="008C0E4C" w:rsidP="008C0E4C">
      <w:pPr>
        <w:pStyle w:val="ListParagraph"/>
        <w:numPr>
          <w:ilvl w:val="0"/>
          <w:numId w:val="22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sz w:val="20"/>
          <w:szCs w:val="20"/>
          <w:lang w:val="en-US"/>
        </w:rPr>
        <w:t>Early Musings on Nigeria Laws: Selected Articles (</w:t>
      </w:r>
      <w:hyperlink r:id="rId20" w:history="1">
        <w:r w:rsidRPr="008A03F6">
          <w:rPr>
            <w:rStyle w:val="Hyperlink"/>
            <w:rFonts w:ascii="Palatino Linotype" w:hAnsi="Palatino Linotype"/>
            <w:sz w:val="20"/>
            <w:szCs w:val="20"/>
            <w:lang w:val="en-US"/>
          </w:rPr>
          <w:t>Lambert Academic Publishing</w:t>
        </w:r>
      </w:hyperlink>
      <w:r w:rsidRPr="00DF1CB2">
        <w:rPr>
          <w:rFonts w:ascii="Palatino Linotype" w:hAnsi="Palatino Linotype"/>
          <w:sz w:val="20"/>
          <w:szCs w:val="20"/>
          <w:lang w:val="en-US"/>
        </w:rPr>
        <w:t>, 2020)</w:t>
      </w:r>
    </w:p>
    <w:p w14:paraId="0510F40C" w14:textId="77777777" w:rsidR="008C0E4C" w:rsidRPr="00DF1CB2" w:rsidRDefault="008C0E4C" w:rsidP="008C0E4C">
      <w:pPr>
        <w:spacing w:after="0"/>
        <w:rPr>
          <w:rFonts w:ascii="Palatino Linotype" w:hAnsi="Palatino Linotype"/>
          <w:i/>
          <w:iCs/>
          <w:sz w:val="20"/>
          <w:szCs w:val="20"/>
          <w:u w:val="single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u w:val="single"/>
          <w:lang w:val="en-US"/>
        </w:rPr>
        <w:t>JOURNAL ARTICLES</w:t>
      </w:r>
    </w:p>
    <w:p w14:paraId="766F1CF0" w14:textId="77777777" w:rsidR="008C0E4C" w:rsidRPr="00533753" w:rsidRDefault="008C0E4C" w:rsidP="008C0E4C">
      <w:pPr>
        <w:pStyle w:val="ListParagraph"/>
        <w:numPr>
          <w:ilvl w:val="0"/>
          <w:numId w:val="23"/>
        </w:numPr>
        <w:spacing w:after="0"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FF093E">
        <w:rPr>
          <w:rFonts w:ascii="Palatino Linotype" w:hAnsi="Palatino Linotype"/>
          <w:i/>
          <w:iCs/>
          <w:sz w:val="20"/>
          <w:szCs w:val="20"/>
        </w:rPr>
        <w:t>Re-Examining U.S. Courts’ Cooperation with Foreign Courts in Corporate Transnational Bankruptcy Proceedings: A Lesson from Europe</w:t>
      </w:r>
      <w:r>
        <w:rPr>
          <w:rFonts w:ascii="Palatino Linotype" w:hAnsi="Palatino Linotype"/>
          <w:sz w:val="20"/>
          <w:szCs w:val="20"/>
        </w:rPr>
        <w:t>, American Bankruptcy Institute Journal (forthcoming Oct. 2026)</w:t>
      </w:r>
    </w:p>
    <w:p w14:paraId="1FB62650" w14:textId="77777777" w:rsidR="008C0E4C" w:rsidRPr="00DF1CB2" w:rsidRDefault="008C0E4C" w:rsidP="008C0E4C">
      <w:pPr>
        <w:pStyle w:val="ListParagraph"/>
        <w:numPr>
          <w:ilvl w:val="0"/>
          <w:numId w:val="23"/>
        </w:numPr>
        <w:spacing w:after="0"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>Tweeting Torts: A Research Note on Tort Litigation News on Twitter</w:t>
      </w:r>
      <w:r w:rsidRPr="00DF1CB2">
        <w:rPr>
          <w:rFonts w:ascii="Palatino Linotype" w:hAnsi="Palatino Linotype"/>
          <w:sz w:val="20"/>
          <w:szCs w:val="20"/>
          <w:lang w:val="en-US"/>
        </w:rPr>
        <w:t xml:space="preserve">, Law &amp; Psychology Review </w:t>
      </w:r>
      <w:r>
        <w:rPr>
          <w:rFonts w:ascii="Palatino Linotype" w:hAnsi="Palatino Linotype"/>
          <w:sz w:val="20"/>
          <w:szCs w:val="20"/>
          <w:lang w:val="en-US"/>
        </w:rPr>
        <w:t xml:space="preserve">Vol. </w:t>
      </w:r>
      <w:r w:rsidRPr="00DF1CB2">
        <w:rPr>
          <w:rFonts w:ascii="Palatino Linotype" w:hAnsi="Palatino Linotype"/>
          <w:sz w:val="20"/>
          <w:szCs w:val="20"/>
          <w:lang w:val="en-US"/>
        </w:rPr>
        <w:t>50 (forthcoming Fall 2026) (with Alex Klimowicz, Mithran Kumaran, &amp; Jennifer K. Robbennolt)</w:t>
      </w:r>
    </w:p>
    <w:p w14:paraId="29E8A01C" w14:textId="77777777" w:rsidR="008C0E4C" w:rsidRPr="00DF1CB2" w:rsidRDefault="008C0E4C" w:rsidP="008C0E4C">
      <w:pPr>
        <w:pStyle w:val="ListParagraph"/>
        <w:numPr>
          <w:ilvl w:val="0"/>
          <w:numId w:val="23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Folklore Administration under the 2023 Copyright Act: A Missed Opportunity at </w:t>
      </w:r>
      <w:proofErr w:type="spellStart"/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>Decentralisation</w:t>
      </w:r>
      <w:proofErr w:type="spellEnd"/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 and the Empowerment of Indigenous Peoples</w:t>
      </w:r>
      <w:r w:rsidRPr="00DF1CB2">
        <w:rPr>
          <w:rFonts w:ascii="Palatino Linotype" w:hAnsi="Palatino Linotype"/>
          <w:sz w:val="20"/>
          <w:szCs w:val="20"/>
          <w:lang w:val="en-US"/>
        </w:rPr>
        <w:t xml:space="preserve">, </w:t>
      </w:r>
      <w:r>
        <w:rPr>
          <w:rFonts w:ascii="Palatino Linotype" w:hAnsi="Palatino Linotype"/>
          <w:sz w:val="20"/>
          <w:szCs w:val="20"/>
          <w:lang w:val="en-US"/>
        </w:rPr>
        <w:t>SLP L.J. Vol. 12. 2026 at 90-102</w:t>
      </w:r>
    </w:p>
    <w:p w14:paraId="5C530BDE" w14:textId="77777777" w:rsidR="008C0E4C" w:rsidRPr="00DF1CB2" w:rsidRDefault="008C0E4C" w:rsidP="008C0E4C">
      <w:pPr>
        <w:spacing w:after="0"/>
        <w:rPr>
          <w:rFonts w:ascii="Palatino Linotype" w:hAnsi="Palatino Linotype"/>
          <w:i/>
          <w:iCs/>
          <w:sz w:val="20"/>
          <w:szCs w:val="20"/>
          <w:u w:val="single"/>
          <w:lang w:val="en-US"/>
        </w:rPr>
      </w:pPr>
      <w:proofErr w:type="gramStart"/>
      <w:r w:rsidRPr="00DF1CB2">
        <w:rPr>
          <w:rFonts w:ascii="Palatino Linotype" w:hAnsi="Palatino Linotype"/>
          <w:i/>
          <w:iCs/>
          <w:sz w:val="20"/>
          <w:szCs w:val="20"/>
          <w:u w:val="single"/>
          <w:lang w:val="en-US"/>
        </w:rPr>
        <w:t>CONFERENCES</w:t>
      </w:r>
      <w:proofErr w:type="gramEnd"/>
      <w:r w:rsidRPr="00DF1CB2">
        <w:rPr>
          <w:rFonts w:ascii="Palatino Linotype" w:hAnsi="Palatino Linotype"/>
          <w:i/>
          <w:iCs/>
          <w:sz w:val="20"/>
          <w:szCs w:val="20"/>
          <w:u w:val="single"/>
          <w:lang w:val="en-US"/>
        </w:rPr>
        <w:t xml:space="preserve"> AND PRESENTATIONS</w:t>
      </w:r>
    </w:p>
    <w:p w14:paraId="78FB183D" w14:textId="77777777" w:rsidR="008C0E4C" w:rsidRPr="00DF1CB2" w:rsidRDefault="008C0E4C" w:rsidP="008C0E4C">
      <w:pPr>
        <w:pStyle w:val="ListParagraph"/>
        <w:numPr>
          <w:ilvl w:val="0"/>
          <w:numId w:val="24"/>
        </w:numPr>
        <w:spacing w:after="0"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Benin Bronzes: The Scope of Cultural Nationalism and Internationalism in the Context of African Americans’ Claim </w:t>
      </w:r>
      <w:r w:rsidRPr="00DF1CB2">
        <w:rPr>
          <w:rFonts w:ascii="Palatino Linotype" w:hAnsi="Palatino Linotype"/>
          <w:sz w:val="20"/>
          <w:szCs w:val="20"/>
          <w:lang w:val="en-US"/>
        </w:rPr>
        <w:t xml:space="preserve">at the 2026 Center for Indigenous Science Symposium, University of Illinois Urbana-Champaign, themed </w:t>
      </w: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>Community Collaborative Research among African Populations: CIS in Practice</w:t>
      </w:r>
      <w:r w:rsidRPr="00DF1CB2">
        <w:rPr>
          <w:rFonts w:ascii="Palatino Linotype" w:hAnsi="Palatino Linotype"/>
          <w:sz w:val="20"/>
          <w:szCs w:val="20"/>
          <w:lang w:val="en-US"/>
        </w:rPr>
        <w:t xml:space="preserve"> – March 6-7, 2026</w:t>
      </w:r>
    </w:p>
    <w:p w14:paraId="53DDDF22" w14:textId="77777777" w:rsidR="008C0E4C" w:rsidRPr="00DF1CB2" w:rsidRDefault="008C0E4C" w:rsidP="008C0E4C">
      <w:pPr>
        <w:pStyle w:val="ListParagraph"/>
        <w:numPr>
          <w:ilvl w:val="0"/>
          <w:numId w:val="24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Benin Bronzes: The Scope of Cultural Nationalism and Internationalism in the Context of African Americans’ Claim </w:t>
      </w:r>
      <w:r w:rsidRPr="00DF1CB2">
        <w:rPr>
          <w:rFonts w:ascii="Palatino Linotype" w:hAnsi="Palatino Linotype"/>
          <w:sz w:val="20"/>
          <w:szCs w:val="20"/>
          <w:lang w:val="en-US"/>
        </w:rPr>
        <w:t>at the 25</w:t>
      </w:r>
      <w:r w:rsidRPr="00DF1CB2">
        <w:rPr>
          <w:rFonts w:ascii="Palatino Linotype" w:hAnsi="Palatino Linotype"/>
          <w:sz w:val="20"/>
          <w:szCs w:val="20"/>
          <w:vertAlign w:val="superscript"/>
          <w:lang w:val="en-US"/>
        </w:rPr>
        <w:t>th</w:t>
      </w:r>
      <w:r w:rsidRPr="00DF1CB2">
        <w:rPr>
          <w:rFonts w:ascii="Palatino Linotype" w:hAnsi="Palatino Linotype"/>
          <w:sz w:val="20"/>
          <w:szCs w:val="20"/>
          <w:lang w:val="en-US"/>
        </w:rPr>
        <w:t> Annual Graduate Conference in African American History at the University of Memphis Maxine A. Smith University Center – February 25-27, 2026</w:t>
      </w:r>
    </w:p>
    <w:p w14:paraId="01C608AD" w14:textId="77777777" w:rsidR="008C0E4C" w:rsidRDefault="008C0E4C" w:rsidP="008C0E4C">
      <w:pPr>
        <w:pStyle w:val="ListParagraph"/>
        <w:numPr>
          <w:ilvl w:val="0"/>
          <w:numId w:val="24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Re-examining U.S. Courts’ Cooperation with Foreign Courts in Corporate Bankruptcy Proceedings </w:t>
      </w:r>
      <w:r w:rsidRPr="00DF1CB2">
        <w:rPr>
          <w:rFonts w:ascii="Palatino Linotype" w:hAnsi="Palatino Linotype"/>
          <w:sz w:val="20"/>
          <w:szCs w:val="20"/>
          <w:lang w:val="en-US"/>
        </w:rPr>
        <w:t xml:space="preserve">at the JSD Symposium: </w:t>
      </w:r>
      <w:r>
        <w:rPr>
          <w:rFonts w:ascii="Palatino Linotype" w:hAnsi="Palatino Linotype"/>
          <w:sz w:val="20"/>
          <w:szCs w:val="20"/>
          <w:lang w:val="en-US"/>
        </w:rPr>
        <w:t>University of Luxembourg &amp; University of Illinois Colloquium</w:t>
      </w:r>
      <w:r w:rsidRPr="00DF1CB2">
        <w:rPr>
          <w:rFonts w:ascii="Palatino Linotype" w:hAnsi="Palatino Linotype"/>
          <w:sz w:val="20"/>
          <w:szCs w:val="20"/>
          <w:lang w:val="en-US"/>
        </w:rPr>
        <w:t xml:space="preserve"> – </w:t>
      </w:r>
      <w:r>
        <w:rPr>
          <w:rFonts w:ascii="Palatino Linotype" w:hAnsi="Palatino Linotype"/>
          <w:sz w:val="20"/>
          <w:szCs w:val="20"/>
          <w:lang w:val="en-US"/>
        </w:rPr>
        <w:t>January 28</w:t>
      </w:r>
      <w:r w:rsidRPr="00DF1CB2">
        <w:rPr>
          <w:rFonts w:ascii="Palatino Linotype" w:hAnsi="Palatino Linotype"/>
          <w:sz w:val="20"/>
          <w:szCs w:val="20"/>
          <w:lang w:val="en-US"/>
        </w:rPr>
        <w:t>, 202</w:t>
      </w:r>
      <w:r>
        <w:rPr>
          <w:rFonts w:ascii="Palatino Linotype" w:hAnsi="Palatino Linotype"/>
          <w:sz w:val="20"/>
          <w:szCs w:val="20"/>
          <w:lang w:val="en-US"/>
        </w:rPr>
        <w:t>6</w:t>
      </w:r>
    </w:p>
    <w:p w14:paraId="254788DA" w14:textId="77777777" w:rsidR="008C0E4C" w:rsidRPr="00DF1CB2" w:rsidRDefault="008C0E4C" w:rsidP="008C0E4C">
      <w:pPr>
        <w:pStyle w:val="ListParagraph"/>
        <w:numPr>
          <w:ilvl w:val="0"/>
          <w:numId w:val="24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Benin Bronzes: The Scope of Cultural Nationalism and Internationalism in the Context of African Americans Claim </w:t>
      </w:r>
      <w:r w:rsidRPr="00DF1CB2">
        <w:rPr>
          <w:rFonts w:ascii="Palatino Linotype" w:hAnsi="Palatino Linotype"/>
          <w:sz w:val="20"/>
          <w:szCs w:val="20"/>
          <w:lang w:val="en-US"/>
        </w:rPr>
        <w:t>at the Graduate Colloquium of the Maurer School of Law, Indiana University, Bloomington, Indiana – November 12, 2025</w:t>
      </w:r>
    </w:p>
    <w:p w14:paraId="4459C8EC" w14:textId="77777777" w:rsidR="008C0E4C" w:rsidRPr="00DF1CB2" w:rsidRDefault="008C0E4C" w:rsidP="008C0E4C">
      <w:pPr>
        <w:pStyle w:val="ListParagraph"/>
        <w:numPr>
          <w:ilvl w:val="0"/>
          <w:numId w:val="24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Re-examining U.S. Courts’ Cooperation with Foreign Courts in Corporate Bankruptcy Proceedings </w:t>
      </w:r>
      <w:r w:rsidRPr="00DF1CB2">
        <w:rPr>
          <w:rFonts w:ascii="Palatino Linotype" w:hAnsi="Palatino Linotype"/>
          <w:sz w:val="20"/>
          <w:szCs w:val="20"/>
          <w:lang w:val="en-US"/>
        </w:rPr>
        <w:t>at the JSD Symposium: The Next Generation of Scholarship of Washington University School of Law, St. Louis, Missouri – October 18, 2025</w:t>
      </w:r>
    </w:p>
    <w:p w14:paraId="437DD948" w14:textId="77777777" w:rsidR="008C0E4C" w:rsidRPr="00DF1CB2" w:rsidRDefault="008C0E4C" w:rsidP="008C0E4C">
      <w:pPr>
        <w:pStyle w:val="ListParagraph"/>
        <w:numPr>
          <w:ilvl w:val="0"/>
          <w:numId w:val="24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Addressing HIV/AIDS among Cisgender Heterosexual Black Women in Illinois </w:t>
      </w:r>
      <w:r w:rsidRPr="00DF1CB2">
        <w:rPr>
          <w:rFonts w:ascii="Palatino Linotype" w:hAnsi="Palatino Linotype"/>
          <w:sz w:val="20"/>
          <w:szCs w:val="20"/>
          <w:lang w:val="en-US"/>
        </w:rPr>
        <w:t>to the Director of the Illinois Department of Public Health – May 15, 2025</w:t>
      </w:r>
    </w:p>
    <w:p w14:paraId="4E0566F0" w14:textId="77777777" w:rsidR="008C0E4C" w:rsidRPr="00DF1CB2" w:rsidRDefault="008C0E4C" w:rsidP="008C0E4C">
      <w:pPr>
        <w:pStyle w:val="ListParagraph"/>
        <w:numPr>
          <w:ilvl w:val="0"/>
          <w:numId w:val="24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Benin Bronzes: The Scope of Cultural Nationalism and Internationalism in the Context of African Americans’ Claim </w:t>
      </w:r>
      <w:r w:rsidRPr="00DF1CB2">
        <w:rPr>
          <w:rFonts w:ascii="Palatino Linotype" w:hAnsi="Palatino Linotype"/>
          <w:sz w:val="20"/>
          <w:szCs w:val="20"/>
          <w:lang w:val="en-US"/>
        </w:rPr>
        <w:t>at Harvard Law School’s Intellectual Property &amp; Africa Workshop – November 6-8, 2024</w:t>
      </w:r>
    </w:p>
    <w:p w14:paraId="404ADF7A" w14:textId="77777777" w:rsidR="008C0E4C" w:rsidRPr="00DF1CB2" w:rsidRDefault="008C0E4C" w:rsidP="008C0E4C">
      <w:pPr>
        <w:pStyle w:val="ListParagraph"/>
        <w:numPr>
          <w:ilvl w:val="0"/>
          <w:numId w:val="24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lang w:val="en-US"/>
        </w:rPr>
        <w:t xml:space="preserve">Tweeting Torts: A Research Note on Tort Litigation News on Twitter </w:t>
      </w:r>
      <w:r w:rsidRPr="00DF1CB2">
        <w:rPr>
          <w:rFonts w:ascii="Palatino Linotype" w:hAnsi="Palatino Linotype"/>
          <w:sz w:val="20"/>
          <w:szCs w:val="20"/>
          <w:lang w:val="en-US"/>
        </w:rPr>
        <w:t>at the 2024 JSD Symposium: The Next Generation of Scholarship of Washington University School of Law, St. Louis, Missouri – November 2, 2024</w:t>
      </w:r>
    </w:p>
    <w:p w14:paraId="136C2071" w14:textId="77777777" w:rsidR="008C0E4C" w:rsidRPr="00DF1CB2" w:rsidRDefault="008C0E4C" w:rsidP="008C0E4C">
      <w:pPr>
        <w:spacing w:after="0"/>
        <w:rPr>
          <w:rFonts w:ascii="Palatino Linotype" w:hAnsi="Palatino Linotype"/>
          <w:i/>
          <w:iCs/>
          <w:sz w:val="20"/>
          <w:szCs w:val="20"/>
          <w:u w:val="single"/>
          <w:lang w:val="en-US"/>
        </w:rPr>
      </w:pPr>
      <w:r w:rsidRPr="00DF1CB2">
        <w:rPr>
          <w:rFonts w:ascii="Palatino Linotype" w:hAnsi="Palatino Linotype"/>
          <w:i/>
          <w:iCs/>
          <w:sz w:val="20"/>
          <w:szCs w:val="20"/>
          <w:u w:val="single"/>
          <w:lang w:val="en-US"/>
        </w:rPr>
        <w:t>OTHER WORKS</w:t>
      </w:r>
    </w:p>
    <w:p w14:paraId="36254FB7" w14:textId="77777777" w:rsidR="008C0E4C" w:rsidRPr="00DF1CB2" w:rsidRDefault="008C0E4C" w:rsidP="008C0E4C">
      <w:pPr>
        <w:pStyle w:val="ListParagraph"/>
        <w:numPr>
          <w:ilvl w:val="0"/>
          <w:numId w:val="25"/>
        </w:numPr>
        <w:spacing w:after="0"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sz w:val="20"/>
          <w:szCs w:val="20"/>
          <w:lang w:val="en-US"/>
        </w:rPr>
        <w:t xml:space="preserve">Book Review: Isabel Wilkerson’s Caste: The Origins of our Discontents, </w:t>
      </w:r>
      <w:hyperlink r:id="rId21" w:history="1">
        <w:r w:rsidRPr="00DF1CB2">
          <w:rPr>
            <w:rStyle w:val="Hyperlink"/>
            <w:rFonts w:ascii="Palatino Linotype" w:hAnsi="Palatino Linotype"/>
            <w:sz w:val="20"/>
            <w:szCs w:val="20"/>
            <w:lang w:val="en-US"/>
          </w:rPr>
          <w:t>https://medium.com/@aolulaw17/book-review-isabel-wilkersons-caste-the-origins-of-our-discontents-6f0146d64c6a?sharedUserId=aolulaw17</w:t>
        </w:r>
      </w:hyperlink>
    </w:p>
    <w:p w14:paraId="506FEFF4" w14:textId="77777777" w:rsidR="008C0E4C" w:rsidRPr="00DF1CB2" w:rsidRDefault="008C0E4C" w:rsidP="008C0E4C">
      <w:pPr>
        <w:pStyle w:val="ListParagraph"/>
        <w:numPr>
          <w:ilvl w:val="0"/>
          <w:numId w:val="25"/>
        </w:numPr>
        <w:spacing w:line="278" w:lineRule="auto"/>
        <w:ind w:left="990" w:hanging="540"/>
        <w:rPr>
          <w:rFonts w:ascii="Palatino Linotype" w:hAnsi="Palatino Linotype"/>
          <w:sz w:val="20"/>
          <w:szCs w:val="20"/>
          <w:lang w:val="en-US"/>
        </w:rPr>
      </w:pPr>
      <w:r w:rsidRPr="00DF1CB2">
        <w:rPr>
          <w:rFonts w:ascii="Palatino Linotype" w:hAnsi="Palatino Linotype"/>
          <w:sz w:val="20"/>
          <w:szCs w:val="20"/>
          <w:lang w:val="en-US"/>
        </w:rPr>
        <w:t xml:space="preserve">The Pros, Cons and Challenges of Establishing and Enforcing a Scale of Charges for Legal Services in Nigeria, </w:t>
      </w:r>
      <w:hyperlink r:id="rId22" w:history="1">
        <w:r w:rsidRPr="00DF1CB2">
          <w:rPr>
            <w:rStyle w:val="Hyperlink"/>
            <w:rFonts w:ascii="Palatino Linotype" w:hAnsi="Palatino Linotype"/>
            <w:sz w:val="20"/>
            <w:szCs w:val="20"/>
            <w:lang w:val="en-US"/>
          </w:rPr>
          <w:t>https://medium.com/@aolulaw17/the-pros-cons-and-challenges-of-establishing-and-enforcing-a-scale-of-charges-for-legal-services-ce71053d9310?sharedUserId=aolulaw17</w:t>
        </w:r>
      </w:hyperlink>
      <w:r w:rsidRPr="00DF1CB2">
        <w:rPr>
          <w:rFonts w:ascii="Palatino Linotype" w:hAnsi="Palatino Linotype"/>
          <w:sz w:val="20"/>
          <w:szCs w:val="20"/>
          <w:lang w:val="en-US"/>
        </w:rPr>
        <w:t xml:space="preserve"> </w:t>
      </w:r>
    </w:p>
    <w:p w14:paraId="715540A0" w14:textId="77777777" w:rsidR="008C0E4C" w:rsidRPr="00DF1CB2" w:rsidRDefault="008C0E4C" w:rsidP="008C0E4C">
      <w:pPr>
        <w:pBdr>
          <w:bottom w:val="single" w:sz="12" w:space="1" w:color="000000"/>
        </w:pBdr>
        <w:tabs>
          <w:tab w:val="left" w:pos="360"/>
        </w:tabs>
        <w:spacing w:before="240" w:after="10" w:line="247" w:lineRule="auto"/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VOLUNTEERING</w:t>
      </w:r>
    </w:p>
    <w:p w14:paraId="6E9D23EC" w14:textId="77777777" w:rsidR="008C0E4C" w:rsidRDefault="008C0E4C" w:rsidP="008C0E4C">
      <w:pPr>
        <w:pStyle w:val="ListParagraph"/>
        <w:numPr>
          <w:ilvl w:val="0"/>
          <w:numId w:val="14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Partnership, Advocacy, and Funding Lead, Saving Hand Development Initiative, Lagos, Nigeria</w:t>
      </w:r>
    </w:p>
    <w:p w14:paraId="1D7800DC" w14:textId="77777777" w:rsidR="008C0E4C" w:rsidRDefault="008C0E4C" w:rsidP="008C0E4C">
      <w:pPr>
        <w:pStyle w:val="ListParagraph"/>
        <w:numPr>
          <w:ilvl w:val="0"/>
          <w:numId w:val="14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2025-2027 President, International Friendships</w:t>
      </w:r>
    </w:p>
    <w:p w14:paraId="1FC5AF99" w14:textId="77777777" w:rsidR="008C0E4C" w:rsidRDefault="008C0E4C" w:rsidP="008C0E4C">
      <w:pPr>
        <w:pStyle w:val="ListParagraph"/>
        <w:numPr>
          <w:ilvl w:val="0"/>
          <w:numId w:val="14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2025-2027 Coordinator, Law as Science</w:t>
      </w:r>
    </w:p>
    <w:p w14:paraId="7DEE327B" w14:textId="77777777" w:rsidR="008C0E4C" w:rsidRPr="00DF1CB2" w:rsidRDefault="008C0E4C" w:rsidP="008C0E4C">
      <w:pPr>
        <w:pStyle w:val="ListParagraph"/>
        <w:numPr>
          <w:ilvl w:val="0"/>
          <w:numId w:val="14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2025/2026 College of Law Representative, Student Advising on Graduate Education, University of Illinois Urbana-Champaign </w:t>
      </w:r>
    </w:p>
    <w:p w14:paraId="361397D6" w14:textId="77777777" w:rsidR="008C0E4C" w:rsidRPr="00DF1CB2" w:rsidRDefault="008C0E4C" w:rsidP="008C0E4C">
      <w:pPr>
        <w:pStyle w:val="ListParagraph"/>
        <w:numPr>
          <w:ilvl w:val="0"/>
          <w:numId w:val="14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2025/2026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Vice President, African Students Organization, University of Illinois Urbana-Champaign, </w:t>
      </w:r>
    </w:p>
    <w:p w14:paraId="28B4D006" w14:textId="77777777" w:rsidR="008C0E4C" w:rsidRPr="00DF1CB2" w:rsidRDefault="008C0E4C" w:rsidP="008C0E4C">
      <w:pPr>
        <w:pStyle w:val="ListParagraph"/>
        <w:numPr>
          <w:ilvl w:val="0"/>
          <w:numId w:val="14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2024/2025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Director of Cultural Affairs, African Students Organization, University of Illinois Urbana-Champaign</w:t>
      </w:r>
    </w:p>
    <w:p w14:paraId="3B9D4382" w14:textId="77777777" w:rsidR="008C0E4C" w:rsidRPr="00DF1CB2" w:rsidRDefault="008C0E4C" w:rsidP="008C0E4C">
      <w:pPr>
        <w:pStyle w:val="ListParagraph"/>
        <w:numPr>
          <w:ilvl w:val="0"/>
          <w:numId w:val="14"/>
        </w:numPr>
        <w:spacing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Volunteer Attorney, The Immigration Project, Champaign Illinois</w:t>
      </w:r>
    </w:p>
    <w:p w14:paraId="1B339717" w14:textId="77777777" w:rsidR="008C0E4C" w:rsidRPr="00DF1CB2" w:rsidRDefault="008C0E4C" w:rsidP="008C0E4C">
      <w:pPr>
        <w:pBdr>
          <w:bottom w:val="single" w:sz="12" w:space="1" w:color="000000"/>
        </w:pBdr>
        <w:spacing w:after="0" w:line="247" w:lineRule="auto"/>
        <w:ind w:left="10" w:hanging="1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PROFESSIONAL CERTIFICATIONS &amp; RECOGNITIONS</w:t>
      </w:r>
    </w:p>
    <w:p w14:paraId="2537FE10" w14:textId="77777777" w:rsidR="008C0E4C" w:rsidRPr="00DF1CB2" w:rsidRDefault="008C0E4C" w:rsidP="008C0E4C">
      <w:pPr>
        <w:pStyle w:val="ListParagraph"/>
        <w:numPr>
          <w:ilvl w:val="0"/>
          <w:numId w:val="17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Member of the Nigerian Bar and New York Bar</w:t>
      </w:r>
    </w:p>
    <w:p w14:paraId="701A61D5" w14:textId="77777777" w:rsidR="008C0E4C" w:rsidRPr="00DF1CB2" w:rsidRDefault="008C0E4C" w:rsidP="008C0E4C">
      <w:pPr>
        <w:pStyle w:val="ListParagraph"/>
        <w:numPr>
          <w:ilvl w:val="0"/>
          <w:numId w:val="17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2025/2026 Fred S. Bailey Fellowship for Community Leadership, Service and Activism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(selected from campus-wide call) </w:t>
      </w:r>
    </w:p>
    <w:p w14:paraId="3F282728" w14:textId="77777777" w:rsidR="008C0E4C" w:rsidRPr="00DF1CB2" w:rsidRDefault="008C0E4C" w:rsidP="008C0E4C">
      <w:pPr>
        <w:pStyle w:val="ListParagraph"/>
        <w:numPr>
          <w:ilvl w:val="0"/>
          <w:numId w:val="17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2025 Social Justice Fellow of the Memorial Foundation (</w:t>
      </w:r>
      <w:hyperlink r:id="rId23" w:history="1">
        <w:r w:rsidRPr="00DF1CB2">
          <w:rPr>
            <w:rStyle w:val="Hyperlink"/>
            <w:rFonts w:eastAsia="Times New Roman" w:cs="Times New Roman"/>
            <w:sz w:val="20"/>
            <w:szCs w:val="20"/>
            <w:lang w:val="en-US"/>
          </w:rPr>
          <w:t>selected as one of fifty from a national call for applications</w:t>
        </w:r>
      </w:hyperlink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)</w:t>
      </w:r>
    </w:p>
    <w:p w14:paraId="02731043" w14:textId="77777777" w:rsidR="008C0E4C" w:rsidRPr="00DF1CB2" w:rsidRDefault="008C0E4C" w:rsidP="008C0E4C">
      <w:pPr>
        <w:pStyle w:val="ListParagraph"/>
        <w:numPr>
          <w:ilvl w:val="0"/>
          <w:numId w:val="17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Dispute Resolution Inc’s Community Mediation Training, Nov. 2024</w:t>
      </w:r>
    </w:p>
    <w:p w14:paraId="13438EF1" w14:textId="77777777" w:rsidR="008C0E4C" w:rsidRPr="00DF1CB2" w:rsidRDefault="008C0E4C" w:rsidP="008C0E4C">
      <w:pPr>
        <w:pStyle w:val="ListParagraph"/>
        <w:numPr>
          <w:ilvl w:val="0"/>
          <w:numId w:val="17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International Association of Privacy Professionals, </w:t>
      </w:r>
      <w:hyperlink r:id="rId24">
        <w:r w:rsidRPr="00DF1CB2">
          <w:rPr>
            <w:rStyle w:val="Hyperlink"/>
            <w:rFonts w:cs="Times New Roman"/>
            <w:sz w:val="20"/>
            <w:szCs w:val="20"/>
            <w:lang w:val="en-US"/>
          </w:rPr>
          <w:t>CIPP/US</w:t>
        </w:r>
      </w:hyperlink>
      <w:hyperlink r:id="rId25">
        <w:r w:rsidRPr="00DF1CB2">
          <w:rPr>
            <w:rStyle w:val="Hyperlink"/>
            <w:rFonts w:cs="Times New Roman"/>
            <w:sz w:val="20"/>
            <w:szCs w:val="20"/>
            <w:lang w:val="en-US"/>
          </w:rPr>
          <w:t>,</w:t>
        </w:r>
      </w:hyperlink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Oct. 2024 </w:t>
      </w:r>
    </w:p>
    <w:p w14:paraId="21CF7AAA" w14:textId="77777777" w:rsidR="008C0E4C" w:rsidRPr="00DF1CB2" w:rsidRDefault="008C0E4C" w:rsidP="008C0E4C">
      <w:pPr>
        <w:pStyle w:val="ListParagraph"/>
        <w:numPr>
          <w:ilvl w:val="0"/>
          <w:numId w:val="17"/>
        </w:numPr>
        <w:spacing w:after="0" w:line="247" w:lineRule="auto"/>
        <w:ind w:left="990" w:hanging="540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African Leadership Development Centre, Covenant University’s 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Towards Leadership Impact Certificate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, August 2024</w:t>
      </w:r>
    </w:p>
    <w:p w14:paraId="2FA17E56" w14:textId="77777777" w:rsidR="008C0E4C" w:rsidRPr="00DF1CB2" w:rsidRDefault="008C0E4C" w:rsidP="008C0E4C">
      <w:pPr>
        <w:pStyle w:val="ListParagraph"/>
        <w:numPr>
          <w:ilvl w:val="0"/>
          <w:numId w:val="17"/>
        </w:numPr>
        <w:shd w:val="clear" w:color="auto" w:fill="FFFFFF" w:themeFill="background1"/>
        <w:spacing w:before="200" w:after="200" w:line="247" w:lineRule="auto"/>
        <w:ind w:left="990" w:hanging="54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WIPO-Harvard Law School Course on </w:t>
      </w:r>
      <w:r w:rsidRPr="00DF1CB2">
        <w:rPr>
          <w:rFonts w:eastAsia="Times New Roman" w:cs="Times New Roman"/>
          <w:i/>
          <w:iCs/>
          <w:color w:val="000000" w:themeColor="text1"/>
          <w:sz w:val="20"/>
          <w:szCs w:val="20"/>
          <w:lang w:val="en-US"/>
        </w:rPr>
        <w:t>Patent Law and Global Public Health,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 January 2024</w:t>
      </w:r>
    </w:p>
    <w:p w14:paraId="61787405" w14:textId="77777777" w:rsidR="008C0E4C" w:rsidRPr="00DF1CB2" w:rsidRDefault="008C0E4C" w:rsidP="008C0E4C">
      <w:pPr>
        <w:pBdr>
          <w:bottom w:val="single" w:sz="12" w:space="1" w:color="000000"/>
        </w:pBdr>
        <w:spacing w:after="0" w:line="257" w:lineRule="auto"/>
        <w:rPr>
          <w:rFonts w:eastAsia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b/>
          <w:bCs/>
          <w:color w:val="000000" w:themeColor="text1"/>
          <w:sz w:val="20"/>
          <w:szCs w:val="20"/>
          <w:lang w:val="en-US"/>
        </w:rPr>
        <w:t>ADDITIONAL SKILLS AND INTERESTS</w:t>
      </w:r>
    </w:p>
    <w:p w14:paraId="6507C84B" w14:textId="77777777" w:rsidR="008C0E4C" w:rsidRPr="00DF1CB2" w:rsidRDefault="008C0E4C" w:rsidP="008C0E4C">
      <w:pPr>
        <w:pStyle w:val="ListParagraph"/>
        <w:numPr>
          <w:ilvl w:val="0"/>
          <w:numId w:val="16"/>
        </w:numPr>
        <w:shd w:val="clear" w:color="auto" w:fill="FFFFFF" w:themeFill="background1"/>
        <w:spacing w:after="200"/>
        <w:ind w:left="990" w:hanging="54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Stata</w:t>
      </w:r>
    </w:p>
    <w:p w14:paraId="769BD556" w14:textId="77777777" w:rsidR="008C0E4C" w:rsidRPr="00DF1CB2" w:rsidRDefault="008C0E4C" w:rsidP="008C0E4C">
      <w:pPr>
        <w:pStyle w:val="ListParagraph"/>
        <w:numPr>
          <w:ilvl w:val="0"/>
          <w:numId w:val="16"/>
        </w:numPr>
        <w:shd w:val="clear" w:color="auto" w:fill="FFFFFF" w:themeFill="background1"/>
        <w:spacing w:before="200" w:after="200"/>
        <w:ind w:left="990" w:hanging="54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</w:pPr>
      <w:proofErr w:type="spellStart"/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Datawrappe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r</w:t>
      </w:r>
      <w:proofErr w:type="spellEnd"/>
    </w:p>
    <w:p w14:paraId="53543A41" w14:textId="77777777" w:rsidR="008C0E4C" w:rsidRPr="00C14531" w:rsidRDefault="008C0E4C" w:rsidP="008C0E4C">
      <w:pPr>
        <w:pStyle w:val="ListParagraph"/>
        <w:numPr>
          <w:ilvl w:val="0"/>
          <w:numId w:val="16"/>
        </w:numPr>
        <w:shd w:val="clear" w:color="auto" w:fill="FFFFFF" w:themeFill="background1"/>
        <w:spacing w:before="200" w:after="200"/>
        <w:ind w:left="990" w:hanging="540"/>
        <w:rPr>
          <w:lang w:val="en-US"/>
        </w:rPr>
      </w:pP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 xml:space="preserve">Yoruba </w:t>
      </w:r>
      <w:r w:rsidRPr="00DF1CB2">
        <w:rPr>
          <w:rFonts w:eastAsia="Times New Roman" w:cs="Times New Roman"/>
          <w:color w:val="000000" w:themeColor="text1"/>
          <w:sz w:val="20"/>
          <w:szCs w:val="20"/>
          <w:lang w:val="en-US"/>
        </w:rPr>
        <w:t>Language</w:t>
      </w:r>
    </w:p>
    <w:p w14:paraId="5E5787A5" w14:textId="3DE90B3A" w:rsidR="00823A10" w:rsidRPr="000B1CC5" w:rsidRDefault="008C0E4C" w:rsidP="000B1CC5">
      <w:pPr>
        <w:pStyle w:val="ListParagraph"/>
        <w:numPr>
          <w:ilvl w:val="0"/>
          <w:numId w:val="16"/>
        </w:numPr>
        <w:shd w:val="clear" w:color="auto" w:fill="FFFFFF" w:themeFill="background1"/>
        <w:spacing w:before="200" w:after="200"/>
        <w:ind w:left="990" w:hanging="540"/>
        <w:rPr>
          <w:lang w:val="en-US"/>
        </w:rPr>
      </w:pPr>
      <w:r w:rsidRPr="00C14531">
        <w:rPr>
          <w:rFonts w:eastAsia="Times New Roman" w:cs="Times New Roman"/>
          <w:color w:val="000000" w:themeColor="text1"/>
          <w:sz w:val="20"/>
          <w:szCs w:val="20"/>
          <w:lang w:val="en-US"/>
        </w:rPr>
        <w:t>Runnin</w:t>
      </w:r>
      <w:r>
        <w:rPr>
          <w:rFonts w:eastAsia="Times New Roman" w:cs="Times New Roman"/>
          <w:color w:val="000000" w:themeColor="text1"/>
          <w:sz w:val="20"/>
          <w:szCs w:val="20"/>
          <w:lang w:val="en-US"/>
        </w:rPr>
        <w:t>g</w:t>
      </w:r>
    </w:p>
    <w:sectPr w:rsidR="00823A10" w:rsidRPr="000B1CC5" w:rsidSect="008C0E4C">
      <w:footerReference w:type="default" r:id="rId2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52D3" w14:textId="77777777" w:rsidR="003C6D6C" w:rsidRDefault="003C6D6C" w:rsidP="005C5515">
      <w:pPr>
        <w:spacing w:after="0" w:line="240" w:lineRule="auto"/>
      </w:pPr>
      <w:r>
        <w:separator/>
      </w:r>
    </w:p>
  </w:endnote>
  <w:endnote w:type="continuationSeparator" w:id="0">
    <w:p w14:paraId="0C0FCA96" w14:textId="77777777" w:rsidR="003C6D6C" w:rsidRDefault="003C6D6C" w:rsidP="005C5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03028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59E5A" w14:textId="77777777" w:rsidR="008C0E4C" w:rsidRDefault="008C0E4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F8CA19" w14:textId="77777777" w:rsidR="008C0E4C" w:rsidRDefault="008C0E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05590" w14:textId="77777777" w:rsidR="003C6D6C" w:rsidRDefault="003C6D6C" w:rsidP="005C5515">
      <w:pPr>
        <w:spacing w:after="0" w:line="240" w:lineRule="auto"/>
      </w:pPr>
      <w:r>
        <w:separator/>
      </w:r>
    </w:p>
  </w:footnote>
  <w:footnote w:type="continuationSeparator" w:id="0">
    <w:p w14:paraId="7463F94A" w14:textId="77777777" w:rsidR="003C6D6C" w:rsidRDefault="003C6D6C" w:rsidP="005C5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50DC6"/>
    <w:multiLevelType w:val="hybridMultilevel"/>
    <w:tmpl w:val="4880A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A15C0"/>
    <w:multiLevelType w:val="hybridMultilevel"/>
    <w:tmpl w:val="FFFFFFFF"/>
    <w:lvl w:ilvl="0" w:tplc="356826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8C07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38F3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985E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249E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202C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E6A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944A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EECD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E1C24"/>
    <w:multiLevelType w:val="hybridMultilevel"/>
    <w:tmpl w:val="FFFFFFFF"/>
    <w:lvl w:ilvl="0" w:tplc="91AE6D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CBA0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DE73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94A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6493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AF064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F419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0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C6B2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56D9A"/>
    <w:multiLevelType w:val="hybridMultilevel"/>
    <w:tmpl w:val="E228C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0159C"/>
    <w:multiLevelType w:val="hybridMultilevel"/>
    <w:tmpl w:val="DFD22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FF700"/>
    <w:multiLevelType w:val="hybridMultilevel"/>
    <w:tmpl w:val="FFFFFFFF"/>
    <w:lvl w:ilvl="0" w:tplc="2B62AE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C8A4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D016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CCC6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1A54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005E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2E0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1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9E1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055F6"/>
    <w:multiLevelType w:val="hybridMultilevel"/>
    <w:tmpl w:val="EB060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93DF0"/>
    <w:multiLevelType w:val="hybridMultilevel"/>
    <w:tmpl w:val="FFFFFFFF"/>
    <w:lvl w:ilvl="0" w:tplc="A768BBCC">
      <w:start w:val="1"/>
      <w:numFmt w:val="decimal"/>
      <w:lvlText w:val="•"/>
      <w:lvlJc w:val="left"/>
      <w:pPr>
        <w:ind w:left="720" w:hanging="360"/>
      </w:pPr>
    </w:lvl>
    <w:lvl w:ilvl="1" w:tplc="032873E2">
      <w:start w:val="1"/>
      <w:numFmt w:val="lowerLetter"/>
      <w:lvlText w:val="%2."/>
      <w:lvlJc w:val="left"/>
      <w:pPr>
        <w:ind w:left="1440" w:hanging="360"/>
      </w:pPr>
    </w:lvl>
    <w:lvl w:ilvl="2" w:tplc="2C483C66">
      <w:start w:val="1"/>
      <w:numFmt w:val="lowerRoman"/>
      <w:lvlText w:val="%3."/>
      <w:lvlJc w:val="right"/>
      <w:pPr>
        <w:ind w:left="2160" w:hanging="180"/>
      </w:pPr>
    </w:lvl>
    <w:lvl w:ilvl="3" w:tplc="64E29730">
      <w:start w:val="1"/>
      <w:numFmt w:val="decimal"/>
      <w:lvlText w:val="%4."/>
      <w:lvlJc w:val="left"/>
      <w:pPr>
        <w:ind w:left="2880" w:hanging="360"/>
      </w:pPr>
    </w:lvl>
    <w:lvl w:ilvl="4" w:tplc="B3F0B4DC">
      <w:start w:val="1"/>
      <w:numFmt w:val="lowerLetter"/>
      <w:lvlText w:val="%5."/>
      <w:lvlJc w:val="left"/>
      <w:pPr>
        <w:ind w:left="3600" w:hanging="360"/>
      </w:pPr>
    </w:lvl>
    <w:lvl w:ilvl="5" w:tplc="F3B86CC8">
      <w:start w:val="1"/>
      <w:numFmt w:val="lowerRoman"/>
      <w:lvlText w:val="%6."/>
      <w:lvlJc w:val="right"/>
      <w:pPr>
        <w:ind w:left="4320" w:hanging="180"/>
      </w:pPr>
    </w:lvl>
    <w:lvl w:ilvl="6" w:tplc="BD748DFE">
      <w:start w:val="1"/>
      <w:numFmt w:val="decimal"/>
      <w:lvlText w:val="%7."/>
      <w:lvlJc w:val="left"/>
      <w:pPr>
        <w:ind w:left="5040" w:hanging="360"/>
      </w:pPr>
    </w:lvl>
    <w:lvl w:ilvl="7" w:tplc="CA3CEC42">
      <w:start w:val="1"/>
      <w:numFmt w:val="lowerLetter"/>
      <w:lvlText w:val="%8."/>
      <w:lvlJc w:val="left"/>
      <w:pPr>
        <w:ind w:left="5760" w:hanging="360"/>
      </w:pPr>
    </w:lvl>
    <w:lvl w:ilvl="8" w:tplc="573036C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5696C"/>
    <w:multiLevelType w:val="hybridMultilevel"/>
    <w:tmpl w:val="FFFFFFFF"/>
    <w:lvl w:ilvl="0" w:tplc="72B4C47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EFA3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9C1C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48E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A41F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B6B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7051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E453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E0F0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844C03"/>
    <w:multiLevelType w:val="hybridMultilevel"/>
    <w:tmpl w:val="A1860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26135"/>
    <w:multiLevelType w:val="hybridMultilevel"/>
    <w:tmpl w:val="FFFFFFFF"/>
    <w:lvl w:ilvl="0" w:tplc="F45CF7D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5A046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22BB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7C4E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65F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9817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46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5C74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5E7A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0B26CF"/>
    <w:multiLevelType w:val="hybridMultilevel"/>
    <w:tmpl w:val="F8628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4E21AE"/>
    <w:multiLevelType w:val="hybridMultilevel"/>
    <w:tmpl w:val="FFFFFFFF"/>
    <w:lvl w:ilvl="0" w:tplc="6FCE8AAE">
      <w:start w:val="1"/>
      <w:numFmt w:val="decimal"/>
      <w:lvlText w:val="•"/>
      <w:lvlJc w:val="left"/>
      <w:pPr>
        <w:ind w:left="720" w:hanging="360"/>
      </w:pPr>
    </w:lvl>
    <w:lvl w:ilvl="1" w:tplc="ABB6D7AA">
      <w:start w:val="1"/>
      <w:numFmt w:val="lowerLetter"/>
      <w:lvlText w:val="%2."/>
      <w:lvlJc w:val="left"/>
      <w:pPr>
        <w:ind w:left="1440" w:hanging="360"/>
      </w:pPr>
    </w:lvl>
    <w:lvl w:ilvl="2" w:tplc="2110C106">
      <w:start w:val="1"/>
      <w:numFmt w:val="lowerRoman"/>
      <w:lvlText w:val="%3."/>
      <w:lvlJc w:val="right"/>
      <w:pPr>
        <w:ind w:left="2160" w:hanging="180"/>
      </w:pPr>
    </w:lvl>
    <w:lvl w:ilvl="3" w:tplc="8C04F7A0">
      <w:start w:val="1"/>
      <w:numFmt w:val="decimal"/>
      <w:lvlText w:val="%4."/>
      <w:lvlJc w:val="left"/>
      <w:pPr>
        <w:ind w:left="2880" w:hanging="360"/>
      </w:pPr>
    </w:lvl>
    <w:lvl w:ilvl="4" w:tplc="706A09D8">
      <w:start w:val="1"/>
      <w:numFmt w:val="lowerLetter"/>
      <w:lvlText w:val="%5."/>
      <w:lvlJc w:val="left"/>
      <w:pPr>
        <w:ind w:left="3600" w:hanging="360"/>
      </w:pPr>
    </w:lvl>
    <w:lvl w:ilvl="5" w:tplc="ECEA58C8">
      <w:start w:val="1"/>
      <w:numFmt w:val="lowerRoman"/>
      <w:lvlText w:val="%6."/>
      <w:lvlJc w:val="right"/>
      <w:pPr>
        <w:ind w:left="4320" w:hanging="180"/>
      </w:pPr>
    </w:lvl>
    <w:lvl w:ilvl="6" w:tplc="6000544C">
      <w:start w:val="1"/>
      <w:numFmt w:val="decimal"/>
      <w:lvlText w:val="%7."/>
      <w:lvlJc w:val="left"/>
      <w:pPr>
        <w:ind w:left="5040" w:hanging="360"/>
      </w:pPr>
    </w:lvl>
    <w:lvl w:ilvl="7" w:tplc="71CAD12E">
      <w:start w:val="1"/>
      <w:numFmt w:val="lowerLetter"/>
      <w:lvlText w:val="%8."/>
      <w:lvlJc w:val="left"/>
      <w:pPr>
        <w:ind w:left="5760" w:hanging="360"/>
      </w:pPr>
    </w:lvl>
    <w:lvl w:ilvl="8" w:tplc="931E530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77410"/>
    <w:multiLevelType w:val="hybridMultilevel"/>
    <w:tmpl w:val="BBD08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651821"/>
    <w:multiLevelType w:val="hybridMultilevel"/>
    <w:tmpl w:val="FFFFFFFF"/>
    <w:lvl w:ilvl="0" w:tplc="42DA097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63899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9AA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3274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BC21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B84E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B030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1041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1CC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6823B0"/>
    <w:multiLevelType w:val="hybridMultilevel"/>
    <w:tmpl w:val="FFFFFFFF"/>
    <w:lvl w:ilvl="0" w:tplc="41A83EF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4C609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E2E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A2E9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D80C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9077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9262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F2A0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9605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A294EF"/>
    <w:multiLevelType w:val="hybridMultilevel"/>
    <w:tmpl w:val="FFFFFFFF"/>
    <w:lvl w:ilvl="0" w:tplc="AF9445E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3BC5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D0D1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B8B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FC6A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6845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BCFF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7C87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0443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E1CE4"/>
    <w:multiLevelType w:val="hybridMultilevel"/>
    <w:tmpl w:val="302A0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1DEAE8"/>
    <w:multiLevelType w:val="hybridMultilevel"/>
    <w:tmpl w:val="FFFFFFFF"/>
    <w:lvl w:ilvl="0" w:tplc="AB80E0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A8042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2F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7025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C92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8EF3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6A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960C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CC0F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05640E"/>
    <w:multiLevelType w:val="hybridMultilevel"/>
    <w:tmpl w:val="951AA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BB74CB"/>
    <w:multiLevelType w:val="hybridMultilevel"/>
    <w:tmpl w:val="BC049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284AD1"/>
    <w:multiLevelType w:val="hybridMultilevel"/>
    <w:tmpl w:val="FFFFFFFF"/>
    <w:lvl w:ilvl="0" w:tplc="7F38F7C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14FD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F25A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7255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E7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0F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34D1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4679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4C4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2B5434"/>
    <w:multiLevelType w:val="hybridMultilevel"/>
    <w:tmpl w:val="FFFFFFFF"/>
    <w:lvl w:ilvl="0" w:tplc="1FB608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7EC7A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CC7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628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AEF8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3C2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4CC9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AA04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8CD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8760BB"/>
    <w:multiLevelType w:val="hybridMultilevel"/>
    <w:tmpl w:val="7B668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BEE8F4"/>
    <w:multiLevelType w:val="hybridMultilevel"/>
    <w:tmpl w:val="DDC8BF5C"/>
    <w:lvl w:ilvl="0" w:tplc="9BDE3448">
      <w:start w:val="1"/>
      <w:numFmt w:val="decimal"/>
      <w:lvlText w:val="•"/>
      <w:lvlJc w:val="left"/>
      <w:pPr>
        <w:ind w:left="720" w:hanging="360"/>
      </w:pPr>
      <w:rPr>
        <w:color w:val="000000" w:themeColor="text1"/>
      </w:rPr>
    </w:lvl>
    <w:lvl w:ilvl="1" w:tplc="29A61C4A">
      <w:start w:val="1"/>
      <w:numFmt w:val="bullet"/>
      <w:lvlText w:val="o"/>
      <w:lvlJc w:val="left"/>
      <w:pPr>
        <w:ind w:left="1440" w:hanging="360"/>
      </w:pPr>
      <w:rPr>
        <w:rFonts w:ascii="Symbol" w:hAnsi="Symbol" w:hint="default"/>
      </w:rPr>
    </w:lvl>
    <w:lvl w:ilvl="2" w:tplc="B7F01A02">
      <w:start w:val="1"/>
      <w:numFmt w:val="lowerRoman"/>
      <w:lvlText w:val="%3."/>
      <w:lvlJc w:val="right"/>
      <w:pPr>
        <w:ind w:left="2160" w:hanging="180"/>
      </w:pPr>
    </w:lvl>
    <w:lvl w:ilvl="3" w:tplc="2394525C">
      <w:start w:val="1"/>
      <w:numFmt w:val="decimal"/>
      <w:lvlText w:val="%4."/>
      <w:lvlJc w:val="left"/>
      <w:pPr>
        <w:ind w:left="2880" w:hanging="360"/>
      </w:pPr>
    </w:lvl>
    <w:lvl w:ilvl="4" w:tplc="E6F03E32">
      <w:start w:val="1"/>
      <w:numFmt w:val="lowerLetter"/>
      <w:lvlText w:val="%5."/>
      <w:lvlJc w:val="left"/>
      <w:pPr>
        <w:ind w:left="3600" w:hanging="360"/>
      </w:pPr>
    </w:lvl>
    <w:lvl w:ilvl="5" w:tplc="5A8AB1D0">
      <w:start w:val="1"/>
      <w:numFmt w:val="lowerRoman"/>
      <w:lvlText w:val="%6."/>
      <w:lvlJc w:val="right"/>
      <w:pPr>
        <w:ind w:left="4320" w:hanging="180"/>
      </w:pPr>
    </w:lvl>
    <w:lvl w:ilvl="6" w:tplc="2DB00B30">
      <w:start w:val="1"/>
      <w:numFmt w:val="decimal"/>
      <w:lvlText w:val="%7."/>
      <w:lvlJc w:val="left"/>
      <w:pPr>
        <w:ind w:left="5040" w:hanging="360"/>
      </w:pPr>
    </w:lvl>
    <w:lvl w:ilvl="7" w:tplc="8E90B2FC">
      <w:start w:val="1"/>
      <w:numFmt w:val="lowerLetter"/>
      <w:lvlText w:val="%8."/>
      <w:lvlJc w:val="left"/>
      <w:pPr>
        <w:ind w:left="5760" w:hanging="360"/>
      </w:pPr>
    </w:lvl>
    <w:lvl w:ilvl="8" w:tplc="DBC0E578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489394">
    <w:abstractNumId w:val="22"/>
  </w:num>
  <w:num w:numId="2" w16cid:durableId="1639611053">
    <w:abstractNumId w:val="8"/>
  </w:num>
  <w:num w:numId="3" w16cid:durableId="543642296">
    <w:abstractNumId w:val="18"/>
  </w:num>
  <w:num w:numId="4" w16cid:durableId="870798427">
    <w:abstractNumId w:val="1"/>
  </w:num>
  <w:num w:numId="5" w16cid:durableId="1764102530">
    <w:abstractNumId w:val="15"/>
  </w:num>
  <w:num w:numId="6" w16cid:durableId="1918130228">
    <w:abstractNumId w:val="5"/>
  </w:num>
  <w:num w:numId="7" w16cid:durableId="770009453">
    <w:abstractNumId w:val="10"/>
  </w:num>
  <w:num w:numId="8" w16cid:durableId="660499015">
    <w:abstractNumId w:val="12"/>
  </w:num>
  <w:num w:numId="9" w16cid:durableId="1935355778">
    <w:abstractNumId w:val="16"/>
  </w:num>
  <w:num w:numId="10" w16cid:durableId="1143304491">
    <w:abstractNumId w:val="2"/>
  </w:num>
  <w:num w:numId="11" w16cid:durableId="1705522276">
    <w:abstractNumId w:val="21"/>
  </w:num>
  <w:num w:numId="12" w16cid:durableId="2023358915">
    <w:abstractNumId w:val="14"/>
  </w:num>
  <w:num w:numId="13" w16cid:durableId="1724325442">
    <w:abstractNumId w:val="7"/>
  </w:num>
  <w:num w:numId="14" w16cid:durableId="1702777016">
    <w:abstractNumId w:val="20"/>
  </w:num>
  <w:num w:numId="15" w16cid:durableId="1887138843">
    <w:abstractNumId w:val="24"/>
  </w:num>
  <w:num w:numId="16" w16cid:durableId="246500034">
    <w:abstractNumId w:val="11"/>
  </w:num>
  <w:num w:numId="17" w16cid:durableId="602423958">
    <w:abstractNumId w:val="17"/>
  </w:num>
  <w:num w:numId="18" w16cid:durableId="861554953">
    <w:abstractNumId w:val="9"/>
  </w:num>
  <w:num w:numId="19" w16cid:durableId="853373776">
    <w:abstractNumId w:val="0"/>
  </w:num>
  <w:num w:numId="20" w16cid:durableId="667369633">
    <w:abstractNumId w:val="6"/>
  </w:num>
  <w:num w:numId="21" w16cid:durableId="430778256">
    <w:abstractNumId w:val="23"/>
  </w:num>
  <w:num w:numId="22" w16cid:durableId="846679117">
    <w:abstractNumId w:val="4"/>
  </w:num>
  <w:num w:numId="23" w16cid:durableId="113981373">
    <w:abstractNumId w:val="3"/>
  </w:num>
  <w:num w:numId="24" w16cid:durableId="1585341014">
    <w:abstractNumId w:val="19"/>
  </w:num>
  <w:num w:numId="25" w16cid:durableId="60288519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6CC9A49"/>
    <w:rsid w:val="00053B7B"/>
    <w:rsid w:val="000B1CC5"/>
    <w:rsid w:val="001B1A75"/>
    <w:rsid w:val="002E1E40"/>
    <w:rsid w:val="00322613"/>
    <w:rsid w:val="003C6D6C"/>
    <w:rsid w:val="0040217A"/>
    <w:rsid w:val="005C5515"/>
    <w:rsid w:val="006703D8"/>
    <w:rsid w:val="006D3D21"/>
    <w:rsid w:val="00786D03"/>
    <w:rsid w:val="007F538C"/>
    <w:rsid w:val="00823A10"/>
    <w:rsid w:val="008C0E4C"/>
    <w:rsid w:val="00A14D6F"/>
    <w:rsid w:val="00A20AD1"/>
    <w:rsid w:val="00B25625"/>
    <w:rsid w:val="00C14D43"/>
    <w:rsid w:val="00D059AA"/>
    <w:rsid w:val="04F7D2D4"/>
    <w:rsid w:val="06CC9A49"/>
    <w:rsid w:val="5E9DC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9D21A"/>
  <w15:chartTrackingRefBased/>
  <w15:docId w15:val="{85525085-1DA4-4100-959E-05245553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A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AD1"/>
    <w:rPr>
      <w:color w:val="467886"/>
      <w:u w:val="single"/>
    </w:rPr>
  </w:style>
  <w:style w:type="paragraph" w:styleId="Footer">
    <w:name w:val="footer"/>
    <w:basedOn w:val="Normal"/>
    <w:link w:val="FooterChar"/>
    <w:uiPriority w:val="99"/>
    <w:unhideWhenUsed/>
    <w:rsid w:val="008C0E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E4C"/>
  </w:style>
  <w:style w:type="paragraph" w:styleId="Header">
    <w:name w:val="header"/>
    <w:basedOn w:val="Normal"/>
    <w:link w:val="HeaderChar"/>
    <w:uiPriority w:val="99"/>
    <w:semiHidden/>
    <w:unhideWhenUsed/>
    <w:rsid w:val="005C55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5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oluwakemi-adeyemi-24889aa9/" TargetMode="External"/><Relationship Id="rId13" Type="http://schemas.openxmlformats.org/officeDocument/2006/relationships/hyperlink" Target="https://ilga.gov/documents/legislation/103/HR/PDF/10300HR0453lv.pdf" TargetMode="External"/><Relationship Id="rId18" Type="http://schemas.openxmlformats.org/officeDocument/2006/relationships/hyperlink" Target="https://dekalbtimes.com/stories/627539985-new-cohort-of-illini-science-policy-scholars-prepares-to-serve-illinois-diverse-communities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medium.com/@aolulaw17/book-review-isabel-wilkersons-caste-the-origins-of-our-discontents-6f0146d64c6a?sharedUserId=aolulaw17" TargetMode="External"/><Relationship Id="rId7" Type="http://schemas.openxmlformats.org/officeDocument/2006/relationships/hyperlink" Target="mailto:adeyemi3@illinois.edu" TargetMode="External"/><Relationship Id="rId12" Type="http://schemas.openxmlformats.org/officeDocument/2006/relationships/hyperlink" Target="https://csbs.research.illinois.edu/meet-the-ay2024-2025-policy-research-legislative-fellows/" TargetMode="External"/><Relationship Id="rId17" Type="http://schemas.openxmlformats.org/officeDocument/2006/relationships/hyperlink" Target="https://dekalbtimes.com/stories/627539985-new-cohort-of-illini-science-policy-scholars-prepares-to-serve-illinois-diverse-communities" TargetMode="External"/><Relationship Id="rId25" Type="http://schemas.openxmlformats.org/officeDocument/2006/relationships/hyperlink" Target="https://www.credential.net/59135348-83d0-47e9-9ae3-9eb24b8c6c3d?key=6176e33cfe8f9276c157cf6a2c6d3651f837c46ac2145a4bbd6f31973692f7cc" TargetMode="External"/><Relationship Id="rId2" Type="http://schemas.openxmlformats.org/officeDocument/2006/relationships/styles" Target="styles.xml"/><Relationship Id="rId16" Type="http://schemas.openxmlformats.org/officeDocument/2006/relationships/hyperlink" Target="https://extension.illinois.edu/blogs/scholars-speak/2022-12-05-his-own-words-oluwakemi-adeyemi" TargetMode="External"/><Relationship Id="rId20" Type="http://schemas.openxmlformats.org/officeDocument/2006/relationships/hyperlink" Target="https://a.co/d/0hkj8wo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document/d/0B7h0b6CdksFmZ2dCUVh2OV9hcnBqcS1wd1h0Z3N6NGQ3X01V/edit?usp=sharing&amp;ouid=107341727104081947854&amp;resourcekey=0-Dpb0zG9VIh3pHH3IUmuyMA&amp;rtpof=true&amp;sd=true" TargetMode="External"/><Relationship Id="rId24" Type="http://schemas.openxmlformats.org/officeDocument/2006/relationships/hyperlink" Target="https://www.credential.net/194adf3d-83db-4b67-a3ba-fdea89c9c75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xtension.illinois.edu/blogs/scholars-speak/2022-12-05-his-own-words-oluwakemi-adeyemi" TargetMode="External"/><Relationship Id="rId23" Type="http://schemas.openxmlformats.org/officeDocument/2006/relationships/hyperlink" Target="https://www.linkedin.com/posts/thememorialfoundation_tmfsocialjustice-cohortiv-futureleaders-activity-7302334479149268993-hEbq/?utm_source=share&amp;utm_medium=member_desktop&amp;rcm=ACoAAD5taWgB-uYtkLRQsbeVszrcTllLWn4POGM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ocs.google.com/document/d/0B7h0b6CdksFmZ2dCUVh2OV9hcnBqcS1wd1h0Z3N6NGQ3X01V/edit?usp=sharing&amp;ouid=107341727104081947854&amp;resourcekey=0-Dpb0zG9VIh3pHH3IUmuyMA&amp;rtpof=true&amp;sd=true" TargetMode="External"/><Relationship Id="rId19" Type="http://schemas.openxmlformats.org/officeDocument/2006/relationships/hyperlink" Target="https://dekalbtimes.com/stories/627539985-new-cohort-of-illini-science-policy-scholars-prepares-to-serve-illinois-diverse-communiti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nkedin.com/posts/oluwakemi-adeyemi-24889aa9_on-saturday-may-13-2022-i-completed-my-activity-6932510441151614976-YqzB?utm_source=linkedin_share&amp;amp;utm_medium=android_app" TargetMode="External"/><Relationship Id="rId14" Type="http://schemas.openxmlformats.org/officeDocument/2006/relationships/hyperlink" Target="https://ilga.gov/documents/legislation/104/HR/PDF/10400HR0211lv.pdf" TargetMode="External"/><Relationship Id="rId22" Type="http://schemas.openxmlformats.org/officeDocument/2006/relationships/hyperlink" Target="https://medium.com/@aolulaw17/the-pros-cons-and-challenges-of-establishing-and-enforcing-a-scale-of-charges-for-legal-services-ce71053d9310?sharedUserId=aolulaw1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Palatino Linotype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1962</Words>
  <Characters>11186</Characters>
  <Application>Microsoft Office Word</Application>
  <DocSecurity>4</DocSecurity>
  <Lines>93</Lines>
  <Paragraphs>26</Paragraphs>
  <ScaleCrop>false</ScaleCrop>
  <Company/>
  <LinksUpToDate>false</LinksUpToDate>
  <CharactersWithSpaces>13122</CharactersWithSpaces>
  <SharedDoc>false</SharedDoc>
  <HLinks>
    <vt:vector size="114" baseType="variant">
      <vt:variant>
        <vt:i4>4522010</vt:i4>
      </vt:variant>
      <vt:variant>
        <vt:i4>54</vt:i4>
      </vt:variant>
      <vt:variant>
        <vt:i4>0</vt:i4>
      </vt:variant>
      <vt:variant>
        <vt:i4>5</vt:i4>
      </vt:variant>
      <vt:variant>
        <vt:lpwstr>https://www.credential.net/59135348-83d0-47e9-9ae3-9eb24b8c6c3d?key=6176e33cfe8f9276c157cf6a2c6d3651f837c46ac2145a4bbd6f31973692f7cc</vt:lpwstr>
      </vt:variant>
      <vt:variant>
        <vt:lpwstr/>
      </vt:variant>
      <vt:variant>
        <vt:i4>7471152</vt:i4>
      </vt:variant>
      <vt:variant>
        <vt:i4>51</vt:i4>
      </vt:variant>
      <vt:variant>
        <vt:i4>0</vt:i4>
      </vt:variant>
      <vt:variant>
        <vt:i4>5</vt:i4>
      </vt:variant>
      <vt:variant>
        <vt:lpwstr>https://www.credential.net/194adf3d-83db-4b67-a3ba-fdea89c9c751</vt:lpwstr>
      </vt:variant>
      <vt:variant>
        <vt:lpwstr/>
      </vt:variant>
      <vt:variant>
        <vt:i4>5636117</vt:i4>
      </vt:variant>
      <vt:variant>
        <vt:i4>48</vt:i4>
      </vt:variant>
      <vt:variant>
        <vt:i4>0</vt:i4>
      </vt:variant>
      <vt:variant>
        <vt:i4>5</vt:i4>
      </vt:variant>
      <vt:variant>
        <vt:lpwstr>https://www.linkedin.com/posts/thememorialfoundation_tmfsocialjustice-cohortiv-futureleaders-activity-7302334479149268993-hEbq/?utm_source=share&amp;utm_medium=member_desktop&amp;rcm=ACoAAD5taWgB-uYtkLRQsbeVszrcTllLWn4POGM</vt:lpwstr>
      </vt:variant>
      <vt:variant>
        <vt:lpwstr/>
      </vt:variant>
      <vt:variant>
        <vt:i4>393319</vt:i4>
      </vt:variant>
      <vt:variant>
        <vt:i4>45</vt:i4>
      </vt:variant>
      <vt:variant>
        <vt:i4>0</vt:i4>
      </vt:variant>
      <vt:variant>
        <vt:i4>5</vt:i4>
      </vt:variant>
      <vt:variant>
        <vt:lpwstr>https://medium.com/@aolulaw17/the-pros-cons-and-challenges-of-establishing-and-enforcing-a-scale-of-charges-for-legal-services-ce71053d9310?sharedUserId=aolulaw17</vt:lpwstr>
      </vt:variant>
      <vt:variant>
        <vt:lpwstr/>
      </vt:variant>
      <vt:variant>
        <vt:i4>3145746</vt:i4>
      </vt:variant>
      <vt:variant>
        <vt:i4>42</vt:i4>
      </vt:variant>
      <vt:variant>
        <vt:i4>0</vt:i4>
      </vt:variant>
      <vt:variant>
        <vt:i4>5</vt:i4>
      </vt:variant>
      <vt:variant>
        <vt:lpwstr>https://medium.com/@aolulaw17/book-review-isabel-wilkersons-caste-the-origins-of-our-discontents-6f0146d64c6a?sharedUserId=aolulaw17</vt:lpwstr>
      </vt:variant>
      <vt:variant>
        <vt:lpwstr/>
      </vt:variant>
      <vt:variant>
        <vt:i4>3670071</vt:i4>
      </vt:variant>
      <vt:variant>
        <vt:i4>39</vt:i4>
      </vt:variant>
      <vt:variant>
        <vt:i4>0</vt:i4>
      </vt:variant>
      <vt:variant>
        <vt:i4>5</vt:i4>
      </vt:variant>
      <vt:variant>
        <vt:lpwstr>https://a.co/d/0hkj8wok</vt:lpwstr>
      </vt:variant>
      <vt:variant>
        <vt:lpwstr/>
      </vt:variant>
      <vt:variant>
        <vt:i4>655374</vt:i4>
      </vt:variant>
      <vt:variant>
        <vt:i4>36</vt:i4>
      </vt:variant>
      <vt:variant>
        <vt:i4>0</vt:i4>
      </vt:variant>
      <vt:variant>
        <vt:i4>5</vt:i4>
      </vt:variant>
      <vt:variant>
        <vt:lpwstr>https://dekalbtimes.com/stories/627539985-new-cohort-of-illini-science-policy-scholars-prepares-to-serve-illinois-diverse-communities</vt:lpwstr>
      </vt:variant>
      <vt:variant>
        <vt:lpwstr/>
      </vt:variant>
      <vt:variant>
        <vt:i4>655374</vt:i4>
      </vt:variant>
      <vt:variant>
        <vt:i4>33</vt:i4>
      </vt:variant>
      <vt:variant>
        <vt:i4>0</vt:i4>
      </vt:variant>
      <vt:variant>
        <vt:i4>5</vt:i4>
      </vt:variant>
      <vt:variant>
        <vt:lpwstr>https://dekalbtimes.com/stories/627539985-new-cohort-of-illini-science-policy-scholars-prepares-to-serve-illinois-diverse-communities</vt:lpwstr>
      </vt:variant>
      <vt:variant>
        <vt:lpwstr/>
      </vt:variant>
      <vt:variant>
        <vt:i4>655374</vt:i4>
      </vt:variant>
      <vt:variant>
        <vt:i4>30</vt:i4>
      </vt:variant>
      <vt:variant>
        <vt:i4>0</vt:i4>
      </vt:variant>
      <vt:variant>
        <vt:i4>5</vt:i4>
      </vt:variant>
      <vt:variant>
        <vt:lpwstr>https://dekalbtimes.com/stories/627539985-new-cohort-of-illini-science-policy-scholars-prepares-to-serve-illinois-diverse-communities</vt:lpwstr>
      </vt:variant>
      <vt:variant>
        <vt:lpwstr/>
      </vt:variant>
      <vt:variant>
        <vt:i4>6750306</vt:i4>
      </vt:variant>
      <vt:variant>
        <vt:i4>27</vt:i4>
      </vt:variant>
      <vt:variant>
        <vt:i4>0</vt:i4>
      </vt:variant>
      <vt:variant>
        <vt:i4>5</vt:i4>
      </vt:variant>
      <vt:variant>
        <vt:lpwstr>https://extension.illinois.edu/blogs/scholars-speak/2022-12-05-his-own-words-oluwakemi-adeyemi</vt:lpwstr>
      </vt:variant>
      <vt:variant>
        <vt:lpwstr/>
      </vt:variant>
      <vt:variant>
        <vt:i4>6750306</vt:i4>
      </vt:variant>
      <vt:variant>
        <vt:i4>24</vt:i4>
      </vt:variant>
      <vt:variant>
        <vt:i4>0</vt:i4>
      </vt:variant>
      <vt:variant>
        <vt:i4>5</vt:i4>
      </vt:variant>
      <vt:variant>
        <vt:lpwstr>https://extension.illinois.edu/blogs/scholars-speak/2022-12-05-his-own-words-oluwakemi-adeyemi</vt:lpwstr>
      </vt:variant>
      <vt:variant>
        <vt:lpwstr/>
      </vt:variant>
      <vt:variant>
        <vt:i4>2228329</vt:i4>
      </vt:variant>
      <vt:variant>
        <vt:i4>21</vt:i4>
      </vt:variant>
      <vt:variant>
        <vt:i4>0</vt:i4>
      </vt:variant>
      <vt:variant>
        <vt:i4>5</vt:i4>
      </vt:variant>
      <vt:variant>
        <vt:lpwstr>https://ilga.gov/documents/legislation/104/HR/PDF/10400HR0211lv.pdf</vt:lpwstr>
      </vt:variant>
      <vt:variant>
        <vt:lpwstr/>
      </vt:variant>
      <vt:variant>
        <vt:i4>2162794</vt:i4>
      </vt:variant>
      <vt:variant>
        <vt:i4>18</vt:i4>
      </vt:variant>
      <vt:variant>
        <vt:i4>0</vt:i4>
      </vt:variant>
      <vt:variant>
        <vt:i4>5</vt:i4>
      </vt:variant>
      <vt:variant>
        <vt:lpwstr>https://ilga.gov/documents/legislation/103/HR/PDF/10300HR0453lv.pdf</vt:lpwstr>
      </vt:variant>
      <vt:variant>
        <vt:lpwstr/>
      </vt:variant>
      <vt:variant>
        <vt:i4>4849680</vt:i4>
      </vt:variant>
      <vt:variant>
        <vt:i4>15</vt:i4>
      </vt:variant>
      <vt:variant>
        <vt:i4>0</vt:i4>
      </vt:variant>
      <vt:variant>
        <vt:i4>5</vt:i4>
      </vt:variant>
      <vt:variant>
        <vt:lpwstr>https://csbs.research.illinois.edu/meet-the-ay2024-2025-policy-research-legislative-fellows/</vt:lpwstr>
      </vt:variant>
      <vt:variant>
        <vt:lpwstr/>
      </vt:variant>
      <vt:variant>
        <vt:i4>4325390</vt:i4>
      </vt:variant>
      <vt:variant>
        <vt:i4>12</vt:i4>
      </vt:variant>
      <vt:variant>
        <vt:i4>0</vt:i4>
      </vt:variant>
      <vt:variant>
        <vt:i4>5</vt:i4>
      </vt:variant>
      <vt:variant>
        <vt:lpwstr>https://docs.google.com/document/d/0B7h0b6CdksFmZ2dCUVh2OV9hcnBqcS1wd1h0Z3N6NGQ3X01V/edit?usp=sharing&amp;ouid=107341727104081947854&amp;resourcekey=0-Dpb0zG9VIh3pHH3IUmuyMA&amp;rtpof=true&amp;sd=true</vt:lpwstr>
      </vt:variant>
      <vt:variant>
        <vt:lpwstr/>
      </vt:variant>
      <vt:variant>
        <vt:i4>4325390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https://docs.google.com/document/d/0B7h0b6CdksFmZ2dCUVh2OV9hcnBqcS1wd1h0Z3N6NGQ3X01V/edit?usp=sharing&amp;ouid=107341727104081947854&amp;resourcekey=0-Dpb0zG9VIh3pHH3IUmuyMA&amp;rtpof=true&amp;sd=true</vt:lpwstr>
      </vt:variant>
      <vt:variant>
        <vt:lpwstr/>
      </vt:variant>
      <vt:variant>
        <vt:i4>3735638</vt:i4>
      </vt:variant>
      <vt:variant>
        <vt:i4>6</vt:i4>
      </vt:variant>
      <vt:variant>
        <vt:i4>0</vt:i4>
      </vt:variant>
      <vt:variant>
        <vt:i4>5</vt:i4>
      </vt:variant>
      <vt:variant>
        <vt:lpwstr>https://www.linkedin.com/posts/oluwakemi-adeyemi-24889aa9_on-saturday-may-13-2022-i-completed-my-activity-6932510441151614976-YqzB?utm_source=linkedin_share&amp;amp;utm_medium=android_app</vt:lpwstr>
      </vt:variant>
      <vt:variant>
        <vt:lpwstr/>
      </vt:variant>
      <vt:variant>
        <vt:i4>3211363</vt:i4>
      </vt:variant>
      <vt:variant>
        <vt:i4>3</vt:i4>
      </vt:variant>
      <vt:variant>
        <vt:i4>0</vt:i4>
      </vt:variant>
      <vt:variant>
        <vt:i4>5</vt:i4>
      </vt:variant>
      <vt:variant>
        <vt:lpwstr>https://www.linkedin.com/in/oluwakemi-adeyemi-24889aa9/</vt:lpwstr>
      </vt:variant>
      <vt:variant>
        <vt:lpwstr/>
      </vt:variant>
      <vt:variant>
        <vt:i4>2293825</vt:i4>
      </vt:variant>
      <vt:variant>
        <vt:i4>0</vt:i4>
      </vt:variant>
      <vt:variant>
        <vt:i4>0</vt:i4>
      </vt:variant>
      <vt:variant>
        <vt:i4>5</vt:i4>
      </vt:variant>
      <vt:variant>
        <vt:lpwstr>mailto:adeyemi3@illinois.edu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Adeyemi, Oluwakemi</dc:creator>
  <cp:keywords/>
  <dc:description/>
  <cp:lastModifiedBy/>
  <cp:revision>14</cp:revision>
  <dcterms:created xsi:type="dcterms:W3CDTF">2026-08-24T04:14:00Z</dcterms:created>
  <dcterms:modified xsi:type="dcterms:W3CDTF">2026-08-24T04:18:00Z</dcterms:modified>
</cp:coreProperties>
</file>